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06" w:rsidRDefault="005F3006" w:rsidP="005F3006">
      <w:pPr>
        <w:pStyle w:val="AralkYok"/>
      </w:pPr>
    </w:p>
    <w:p w:rsidR="005F3006" w:rsidRPr="00CB5BC5" w:rsidRDefault="005F3006" w:rsidP="005F3006">
      <w:pPr>
        <w:pStyle w:val="AralkYok"/>
        <w:rPr>
          <w:b/>
          <w:sz w:val="28"/>
          <w:szCs w:val="28"/>
        </w:rPr>
      </w:pPr>
      <w:r w:rsidRPr="00CB5BC5">
        <w:rPr>
          <w:b/>
          <w:sz w:val="28"/>
          <w:szCs w:val="28"/>
        </w:rPr>
        <w:t>ÇOK ATOMLU İYONLAR VE İSİMLERİ</w:t>
      </w:r>
    </w:p>
    <w:p w:rsidR="005F3006" w:rsidRDefault="005F3006" w:rsidP="005F3006">
      <w:pPr>
        <w:pStyle w:val="AralkYok"/>
      </w:pPr>
    </w:p>
    <w:tbl>
      <w:tblPr>
        <w:tblW w:w="8648" w:type="dxa"/>
        <w:tblInd w:w="79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1255"/>
        <w:gridCol w:w="380"/>
        <w:gridCol w:w="2139"/>
        <w:gridCol w:w="1086"/>
        <w:gridCol w:w="1258"/>
        <w:gridCol w:w="380"/>
        <w:gridCol w:w="2150"/>
      </w:tblGrid>
      <w:tr w:rsidR="005F3006" w:rsidRPr="000462E4" w:rsidTr="002A0D94">
        <w:trPr>
          <w:trHeight w:val="259"/>
        </w:trPr>
        <w:tc>
          <w:tcPr>
            <w:tcW w:w="1255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  <w:rPr>
                <w:b/>
                <w:sz w:val="32"/>
                <w:szCs w:val="32"/>
              </w:rPr>
            </w:pPr>
            <w:r w:rsidRPr="00CB5BC5">
              <w:rPr>
                <w:b/>
                <w:sz w:val="32"/>
                <w:szCs w:val="32"/>
              </w:rPr>
              <w:t>H</w:t>
            </w:r>
            <w:r w:rsidRPr="00CB5BC5">
              <w:rPr>
                <w:b/>
                <w:sz w:val="32"/>
                <w:szCs w:val="32"/>
                <w:vertAlign w:val="subscript"/>
              </w:rPr>
              <w:t>3</w:t>
            </w:r>
            <w:r w:rsidRPr="00CB5BC5">
              <w:rPr>
                <w:b/>
                <w:sz w:val="32"/>
                <w:szCs w:val="32"/>
              </w:rPr>
              <w:t>O</w:t>
            </w:r>
            <w:r w:rsidR="00CB5BC5" w:rsidRPr="00CB5BC5">
              <w:rPr>
                <w:b/>
                <w:sz w:val="32"/>
                <w:szCs w:val="32"/>
                <w:vertAlign w:val="superscript"/>
              </w:rPr>
              <w:t>+1</w:t>
            </w: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  <w:r w:rsidRPr="00CB5BC5">
              <w:t>→</w:t>
            </w:r>
          </w:p>
        </w:tc>
        <w:tc>
          <w:tcPr>
            <w:tcW w:w="2139" w:type="dxa"/>
            <w:vAlign w:val="center"/>
          </w:tcPr>
          <w:p w:rsidR="005F3006" w:rsidRPr="00CB5BC5" w:rsidRDefault="00CB5BC5" w:rsidP="002A0D94">
            <w:pPr>
              <w:ind w:right="-56"/>
              <w:jc w:val="both"/>
            </w:pPr>
            <w:proofErr w:type="spellStart"/>
            <w:r w:rsidRPr="00CB5BC5">
              <w:t>Hidronyum</w:t>
            </w:r>
            <w:proofErr w:type="spellEnd"/>
          </w:p>
        </w:tc>
        <w:tc>
          <w:tcPr>
            <w:tcW w:w="1086" w:type="dxa"/>
            <w:vMerge w:val="restart"/>
            <w:tcBorders>
              <w:top w:val="nil"/>
              <w:bottom w:val="nil"/>
            </w:tcBorders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</w:p>
        </w:tc>
        <w:tc>
          <w:tcPr>
            <w:tcW w:w="1258" w:type="dxa"/>
            <w:vAlign w:val="center"/>
          </w:tcPr>
          <w:p w:rsidR="005F3006" w:rsidRPr="00CB5BC5" w:rsidRDefault="005F3006" w:rsidP="00CB5BC5">
            <w:pPr>
              <w:ind w:right="-56"/>
              <w:jc w:val="both"/>
              <w:rPr>
                <w:b/>
                <w:sz w:val="32"/>
                <w:szCs w:val="32"/>
              </w:rPr>
            </w:pPr>
            <w:r w:rsidRPr="00CB5BC5">
              <w:rPr>
                <w:b/>
                <w:sz w:val="32"/>
                <w:szCs w:val="32"/>
              </w:rPr>
              <w:t>CO</w:t>
            </w:r>
            <w:r w:rsidR="00CB5BC5" w:rsidRPr="00CB5BC5">
              <w:rPr>
                <w:b/>
                <w:sz w:val="32"/>
                <w:szCs w:val="32"/>
                <w:vertAlign w:val="subscript"/>
              </w:rPr>
              <w:t>3</w:t>
            </w:r>
            <w:r w:rsidR="00CB5BC5" w:rsidRPr="00CB5BC5">
              <w:rPr>
                <w:b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  <w:r w:rsidRPr="00CB5BC5">
              <w:t>→</w:t>
            </w:r>
          </w:p>
        </w:tc>
        <w:tc>
          <w:tcPr>
            <w:tcW w:w="2150" w:type="dxa"/>
            <w:vAlign w:val="center"/>
          </w:tcPr>
          <w:p w:rsidR="005F3006" w:rsidRPr="00CB5BC5" w:rsidRDefault="00CB5BC5" w:rsidP="002A0D94">
            <w:pPr>
              <w:ind w:right="-56"/>
              <w:jc w:val="both"/>
            </w:pPr>
            <w:r w:rsidRPr="00CB5BC5">
              <w:t>Karbonat</w:t>
            </w:r>
          </w:p>
        </w:tc>
      </w:tr>
      <w:tr w:rsidR="005F3006" w:rsidRPr="000462E4" w:rsidTr="002A0D94">
        <w:trPr>
          <w:trHeight w:val="259"/>
        </w:trPr>
        <w:tc>
          <w:tcPr>
            <w:tcW w:w="1255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  <w:rPr>
                <w:b/>
                <w:sz w:val="32"/>
                <w:szCs w:val="32"/>
              </w:rPr>
            </w:pPr>
            <w:r w:rsidRPr="00CB5BC5">
              <w:rPr>
                <w:b/>
                <w:sz w:val="32"/>
                <w:szCs w:val="32"/>
              </w:rPr>
              <w:t>OH</w:t>
            </w:r>
            <w:r w:rsidR="00CB5BC5" w:rsidRPr="00CB5BC5">
              <w:rPr>
                <w:b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  <w:r w:rsidRPr="00CB5BC5">
              <w:t>→</w:t>
            </w:r>
          </w:p>
        </w:tc>
        <w:tc>
          <w:tcPr>
            <w:tcW w:w="2139" w:type="dxa"/>
            <w:vAlign w:val="center"/>
          </w:tcPr>
          <w:p w:rsidR="005F3006" w:rsidRPr="00CB5BC5" w:rsidRDefault="00CB5BC5" w:rsidP="002A0D94">
            <w:pPr>
              <w:ind w:right="-56"/>
              <w:jc w:val="both"/>
            </w:pPr>
            <w:r w:rsidRPr="00CB5BC5">
              <w:t>Hidroksit</w:t>
            </w:r>
          </w:p>
        </w:tc>
        <w:tc>
          <w:tcPr>
            <w:tcW w:w="1086" w:type="dxa"/>
            <w:vMerge/>
            <w:tcBorders>
              <w:bottom w:val="nil"/>
            </w:tcBorders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</w:p>
        </w:tc>
        <w:tc>
          <w:tcPr>
            <w:tcW w:w="1258" w:type="dxa"/>
            <w:vAlign w:val="center"/>
          </w:tcPr>
          <w:p w:rsidR="005F3006" w:rsidRPr="00CB5BC5" w:rsidRDefault="005F3006" w:rsidP="00CB5BC5">
            <w:pPr>
              <w:ind w:right="-56"/>
              <w:jc w:val="both"/>
              <w:rPr>
                <w:b/>
                <w:sz w:val="32"/>
                <w:szCs w:val="32"/>
              </w:rPr>
            </w:pPr>
            <w:r w:rsidRPr="00CB5BC5">
              <w:rPr>
                <w:b/>
                <w:sz w:val="32"/>
                <w:szCs w:val="32"/>
              </w:rPr>
              <w:t>PO</w:t>
            </w:r>
            <w:r w:rsidRPr="00CB5BC5">
              <w:rPr>
                <w:b/>
                <w:sz w:val="32"/>
                <w:szCs w:val="32"/>
                <w:vertAlign w:val="subscript"/>
              </w:rPr>
              <w:t>4</w:t>
            </w:r>
            <w:r w:rsidR="00CB5BC5" w:rsidRPr="00CB5BC5">
              <w:rPr>
                <w:b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  <w:r w:rsidRPr="00CB5BC5">
              <w:t>→</w:t>
            </w:r>
          </w:p>
        </w:tc>
        <w:tc>
          <w:tcPr>
            <w:tcW w:w="2150" w:type="dxa"/>
            <w:vAlign w:val="center"/>
          </w:tcPr>
          <w:p w:rsidR="005F3006" w:rsidRPr="00CB5BC5" w:rsidRDefault="00CB5BC5" w:rsidP="002A0D94">
            <w:pPr>
              <w:ind w:right="-56"/>
              <w:jc w:val="both"/>
            </w:pPr>
            <w:r w:rsidRPr="00CB5BC5">
              <w:t>Fosfat</w:t>
            </w:r>
          </w:p>
        </w:tc>
      </w:tr>
      <w:tr w:rsidR="005F3006" w:rsidRPr="000462E4" w:rsidTr="002A0D94">
        <w:trPr>
          <w:trHeight w:val="259"/>
        </w:trPr>
        <w:tc>
          <w:tcPr>
            <w:tcW w:w="1255" w:type="dxa"/>
            <w:vAlign w:val="center"/>
          </w:tcPr>
          <w:p w:rsidR="005F3006" w:rsidRPr="00CB5BC5" w:rsidRDefault="00CB5BC5" w:rsidP="00CB5BC5">
            <w:pPr>
              <w:ind w:right="-56"/>
              <w:jc w:val="both"/>
              <w:rPr>
                <w:b/>
                <w:sz w:val="32"/>
                <w:szCs w:val="32"/>
              </w:rPr>
            </w:pPr>
            <w:r w:rsidRPr="00CB5BC5">
              <w:rPr>
                <w:b/>
                <w:sz w:val="32"/>
                <w:szCs w:val="32"/>
              </w:rPr>
              <w:t>NO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B5BC5">
              <w:rPr>
                <w:b/>
                <w:sz w:val="32"/>
                <w:szCs w:val="32"/>
                <w:vertAlign w:val="subscript"/>
              </w:rPr>
              <w:t>3</w:t>
            </w:r>
            <w:r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Pr="00CB5BC5">
              <w:rPr>
                <w:b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  <w:r w:rsidRPr="00CB5BC5">
              <w:t>→</w:t>
            </w:r>
          </w:p>
        </w:tc>
        <w:tc>
          <w:tcPr>
            <w:tcW w:w="2139" w:type="dxa"/>
            <w:vAlign w:val="center"/>
          </w:tcPr>
          <w:p w:rsidR="005F3006" w:rsidRPr="00CB5BC5" w:rsidRDefault="00CB5BC5" w:rsidP="002A0D94">
            <w:pPr>
              <w:ind w:right="-56"/>
              <w:jc w:val="both"/>
            </w:pPr>
            <w:r w:rsidRPr="00CB5BC5">
              <w:t>Nitrat</w:t>
            </w:r>
          </w:p>
        </w:tc>
        <w:tc>
          <w:tcPr>
            <w:tcW w:w="1086" w:type="dxa"/>
            <w:vMerge/>
            <w:tcBorders>
              <w:bottom w:val="nil"/>
            </w:tcBorders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</w:p>
        </w:tc>
        <w:tc>
          <w:tcPr>
            <w:tcW w:w="1258" w:type="dxa"/>
            <w:vAlign w:val="center"/>
          </w:tcPr>
          <w:p w:rsidR="005F3006" w:rsidRPr="00CB5BC5" w:rsidRDefault="00CB5BC5" w:rsidP="00CB5BC5">
            <w:pPr>
              <w:ind w:right="-56"/>
              <w:jc w:val="both"/>
              <w:rPr>
                <w:b/>
                <w:sz w:val="32"/>
                <w:szCs w:val="32"/>
              </w:rPr>
            </w:pPr>
            <w:r w:rsidRPr="00CB5BC5">
              <w:rPr>
                <w:b/>
                <w:sz w:val="32"/>
                <w:szCs w:val="32"/>
              </w:rPr>
              <w:t>SO</w:t>
            </w:r>
            <w:r w:rsidRPr="00CB5BC5">
              <w:rPr>
                <w:b/>
                <w:sz w:val="32"/>
                <w:szCs w:val="32"/>
                <w:vertAlign w:val="subscript"/>
              </w:rPr>
              <w:t>4</w:t>
            </w:r>
            <w:r w:rsidRPr="00CB5BC5">
              <w:rPr>
                <w:b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  <w:r w:rsidRPr="00CB5BC5">
              <w:t>→</w:t>
            </w:r>
          </w:p>
        </w:tc>
        <w:tc>
          <w:tcPr>
            <w:tcW w:w="2150" w:type="dxa"/>
            <w:vAlign w:val="center"/>
          </w:tcPr>
          <w:p w:rsidR="005F3006" w:rsidRPr="00CB5BC5" w:rsidRDefault="00CB5BC5" w:rsidP="002A0D94">
            <w:pPr>
              <w:ind w:right="-56"/>
              <w:jc w:val="both"/>
            </w:pPr>
            <w:r w:rsidRPr="00CB5BC5">
              <w:t>Sülfat</w:t>
            </w:r>
          </w:p>
        </w:tc>
      </w:tr>
      <w:tr w:rsidR="005F3006" w:rsidRPr="000462E4" w:rsidTr="002A0D94">
        <w:trPr>
          <w:trHeight w:val="259"/>
        </w:trPr>
        <w:tc>
          <w:tcPr>
            <w:tcW w:w="1255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  <w:rPr>
                <w:b/>
                <w:sz w:val="32"/>
                <w:szCs w:val="32"/>
              </w:rPr>
            </w:pPr>
            <w:r w:rsidRPr="00CB5BC5">
              <w:rPr>
                <w:b/>
                <w:caps/>
                <w:sz w:val="32"/>
                <w:szCs w:val="32"/>
              </w:rPr>
              <w:t>nh</w:t>
            </w:r>
            <w:r w:rsidRPr="00CB5BC5">
              <w:rPr>
                <w:b/>
                <w:sz w:val="32"/>
                <w:szCs w:val="32"/>
                <w:vertAlign w:val="subscript"/>
              </w:rPr>
              <w:t>4</w:t>
            </w:r>
            <w:r w:rsidR="00CB5BC5" w:rsidRPr="00CB5BC5">
              <w:rPr>
                <w:b/>
                <w:sz w:val="32"/>
                <w:szCs w:val="32"/>
                <w:vertAlign w:val="superscript"/>
              </w:rPr>
              <w:t>+1</w:t>
            </w:r>
            <w:r w:rsidRPr="00CB5BC5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  <w:r w:rsidRPr="00CB5BC5">
              <w:t>→</w:t>
            </w:r>
          </w:p>
        </w:tc>
        <w:tc>
          <w:tcPr>
            <w:tcW w:w="2139" w:type="dxa"/>
            <w:vAlign w:val="center"/>
          </w:tcPr>
          <w:p w:rsidR="005F3006" w:rsidRPr="00CB5BC5" w:rsidRDefault="00CB5BC5" w:rsidP="002A0D94">
            <w:pPr>
              <w:ind w:right="-56"/>
              <w:jc w:val="both"/>
            </w:pPr>
            <w:r w:rsidRPr="00CB5BC5">
              <w:t>Amonyum</w:t>
            </w:r>
          </w:p>
        </w:tc>
        <w:tc>
          <w:tcPr>
            <w:tcW w:w="1086" w:type="dxa"/>
            <w:vMerge/>
            <w:tcBorders>
              <w:bottom w:val="nil"/>
            </w:tcBorders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</w:p>
        </w:tc>
        <w:tc>
          <w:tcPr>
            <w:tcW w:w="1258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8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</w:p>
        </w:tc>
        <w:tc>
          <w:tcPr>
            <w:tcW w:w="2150" w:type="dxa"/>
            <w:vAlign w:val="center"/>
          </w:tcPr>
          <w:p w:rsidR="005F3006" w:rsidRPr="00CB5BC5" w:rsidRDefault="005F3006" w:rsidP="002A0D94">
            <w:pPr>
              <w:ind w:right="-56"/>
              <w:jc w:val="both"/>
            </w:pPr>
          </w:p>
        </w:tc>
      </w:tr>
    </w:tbl>
    <w:p w:rsidR="005F3006" w:rsidRPr="00CB5BC5" w:rsidRDefault="005F3006" w:rsidP="005F3006">
      <w:pPr>
        <w:pStyle w:val="AralkYok"/>
        <w:rPr>
          <w:b/>
          <w:sz w:val="28"/>
          <w:szCs w:val="28"/>
        </w:rPr>
      </w:pPr>
    </w:p>
    <w:p w:rsidR="005F3006" w:rsidRPr="00CB5BC5" w:rsidRDefault="00CB5BC5" w:rsidP="005F3006">
      <w:pPr>
        <w:pStyle w:val="AralkYok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ANYON VE KATYONLARIN OLUŞTURACAĞ</w:t>
      </w:r>
      <w:r w:rsidRPr="00CB5BC5">
        <w:rPr>
          <w:rFonts w:ascii="Calibri" w:eastAsia="Times New Roman" w:hAnsi="Calibri" w:cs="Times New Roman"/>
          <w:b/>
          <w:sz w:val="28"/>
          <w:szCs w:val="28"/>
        </w:rPr>
        <w:t>I BİLEŞİKLERİN FORMÜLLERİNİN YAZILMASI</w:t>
      </w:r>
    </w:p>
    <w:p w:rsidR="005F3006" w:rsidRPr="000462E4" w:rsidRDefault="005F3006" w:rsidP="005F3006">
      <w:pPr>
        <w:pStyle w:val="AralkYok"/>
        <w:rPr>
          <w:rFonts w:ascii="Calibri" w:eastAsia="Times New Roman" w:hAnsi="Calibri" w:cs="Times New Roman"/>
        </w:rPr>
      </w:pPr>
    </w:p>
    <w:tbl>
      <w:tblPr>
        <w:tblW w:w="10291" w:type="dxa"/>
        <w:tblInd w:w="7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6"/>
      </w:tblGrid>
      <w:tr w:rsidR="005F3006" w:rsidRPr="000462E4" w:rsidTr="00CB5BC5">
        <w:trPr>
          <w:trHeight w:val="455"/>
        </w:trPr>
        <w:tc>
          <w:tcPr>
            <w:tcW w:w="1140" w:type="dxa"/>
            <w:vMerge w:val="restart"/>
            <w:vAlign w:val="center"/>
          </w:tcPr>
          <w:p w:rsidR="005F3006" w:rsidRPr="00CC70BE" w:rsidRDefault="005F3006" w:rsidP="005F3006">
            <w:pPr>
              <w:pStyle w:val="AralkYok"/>
              <w:rPr>
                <w:rFonts w:ascii="Calibri" w:eastAsia="Times New Roman" w:hAnsi="Calibri" w:cs="Times New Roman"/>
                <w:b/>
              </w:rPr>
            </w:pPr>
            <w:r w:rsidRPr="00CC70BE">
              <w:rPr>
                <w:rFonts w:ascii="Calibri" w:eastAsia="Times New Roman" w:hAnsi="Calibri" w:cs="Times New Roman"/>
                <w:b/>
              </w:rPr>
              <w:t>Anyonlar</w:t>
            </w:r>
          </w:p>
        </w:tc>
        <w:tc>
          <w:tcPr>
            <w:tcW w:w="9151" w:type="dxa"/>
            <w:gridSpan w:val="10"/>
            <w:vAlign w:val="center"/>
          </w:tcPr>
          <w:p w:rsidR="005F3006" w:rsidRPr="00CC70BE" w:rsidRDefault="005F3006" w:rsidP="005F3006">
            <w:pPr>
              <w:pStyle w:val="AralkYok"/>
              <w:rPr>
                <w:rFonts w:ascii="Calibri" w:eastAsia="Times New Roman" w:hAnsi="Calibri" w:cs="Times New Roman"/>
                <w:b/>
              </w:rPr>
            </w:pPr>
            <w:r w:rsidRPr="00CC70BE">
              <w:rPr>
                <w:rFonts w:ascii="Calibri" w:eastAsia="Times New Roman" w:hAnsi="Calibri" w:cs="Times New Roman"/>
                <w:b/>
              </w:rPr>
              <w:t>Katyonlar</w:t>
            </w:r>
          </w:p>
        </w:tc>
      </w:tr>
      <w:tr w:rsidR="00CB5BC5" w:rsidRPr="000462E4" w:rsidTr="00CB5BC5">
        <w:trPr>
          <w:trHeight w:val="455"/>
        </w:trPr>
        <w:tc>
          <w:tcPr>
            <w:tcW w:w="1140" w:type="dxa"/>
            <w:vMerge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r w:rsidRPr="000462E4">
              <w:rPr>
                <w:rFonts w:ascii="Calibri" w:eastAsia="Times New Roman" w:hAnsi="Calibri" w:cs="Times New Roman"/>
              </w:rPr>
              <w:t>H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+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proofErr w:type="spellStart"/>
            <w:r w:rsidRPr="000462E4">
              <w:rPr>
                <w:rFonts w:ascii="Calibri" w:eastAsia="Times New Roman" w:hAnsi="Calibri" w:cs="Times New Roman"/>
              </w:rPr>
              <w:t>Li</w:t>
            </w:r>
            <w:proofErr w:type="spellEnd"/>
            <w:r w:rsidRPr="000462E4">
              <w:rPr>
                <w:rFonts w:ascii="Calibri" w:eastAsia="Times New Roman" w:hAnsi="Calibri" w:cs="Times New Roman"/>
                <w:vertAlign w:val="superscript"/>
              </w:rPr>
              <w:t>+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proofErr w:type="spellStart"/>
            <w:r w:rsidRPr="000462E4">
              <w:rPr>
                <w:rFonts w:ascii="Calibri" w:eastAsia="Times New Roman" w:hAnsi="Calibri" w:cs="Times New Roman"/>
              </w:rPr>
              <w:t>Na</w:t>
            </w:r>
            <w:proofErr w:type="spellEnd"/>
            <w:r w:rsidRPr="000462E4">
              <w:rPr>
                <w:rFonts w:ascii="Calibri" w:eastAsia="Times New Roman" w:hAnsi="Calibri" w:cs="Times New Roman"/>
                <w:vertAlign w:val="superscript"/>
              </w:rPr>
              <w:t>+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r w:rsidRPr="000462E4">
              <w:rPr>
                <w:rFonts w:ascii="Calibri" w:eastAsia="Times New Roman" w:hAnsi="Calibri" w:cs="Times New Roman"/>
              </w:rPr>
              <w:t>K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+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r w:rsidRPr="000462E4">
              <w:rPr>
                <w:rFonts w:ascii="Calibri" w:eastAsia="Times New Roman" w:hAnsi="Calibri" w:cs="Times New Roman"/>
                <w:caps/>
              </w:rPr>
              <w:t>nh</w:t>
            </w:r>
            <w:r w:rsidRPr="000462E4">
              <w:rPr>
                <w:rFonts w:ascii="Calibri" w:eastAsia="Times New Roman" w:hAnsi="Calibri" w:cs="Times New Roman"/>
                <w:vertAlign w:val="subscript"/>
              </w:rPr>
              <w:t>4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+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r w:rsidRPr="000462E4">
              <w:rPr>
                <w:rFonts w:ascii="Calibri" w:eastAsia="Times New Roman" w:hAnsi="Calibri" w:cs="Times New Roman"/>
              </w:rPr>
              <w:t>Mg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+2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proofErr w:type="spellStart"/>
            <w:r w:rsidRPr="000462E4">
              <w:rPr>
                <w:rFonts w:ascii="Calibri" w:eastAsia="Times New Roman" w:hAnsi="Calibri" w:cs="Times New Roman"/>
              </w:rPr>
              <w:t>Ca</w:t>
            </w:r>
            <w:proofErr w:type="spellEnd"/>
            <w:r w:rsidRPr="000462E4">
              <w:rPr>
                <w:rFonts w:ascii="Calibri" w:eastAsia="Times New Roman" w:hAnsi="Calibri" w:cs="Times New Roman"/>
                <w:vertAlign w:val="superscript"/>
              </w:rPr>
              <w:t>+2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proofErr w:type="spellStart"/>
            <w:r w:rsidRPr="000462E4">
              <w:rPr>
                <w:rFonts w:ascii="Calibri" w:eastAsia="Times New Roman" w:hAnsi="Calibri" w:cs="Times New Roman"/>
              </w:rPr>
              <w:t>Ba</w:t>
            </w:r>
            <w:proofErr w:type="spellEnd"/>
            <w:r w:rsidRPr="000462E4">
              <w:rPr>
                <w:rFonts w:ascii="Calibri" w:eastAsia="Times New Roman" w:hAnsi="Calibri" w:cs="Times New Roman"/>
                <w:vertAlign w:val="superscript"/>
              </w:rPr>
              <w:t>+2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r w:rsidRPr="000462E4">
              <w:rPr>
                <w:rFonts w:ascii="Calibri" w:eastAsia="Times New Roman" w:hAnsi="Calibri" w:cs="Times New Roman"/>
              </w:rPr>
              <w:t>Al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+3</w:t>
            </w: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proofErr w:type="spellStart"/>
            <w:r w:rsidRPr="000462E4">
              <w:rPr>
                <w:rFonts w:ascii="Calibri" w:eastAsia="Times New Roman" w:hAnsi="Calibri" w:cs="Times New Roman"/>
              </w:rPr>
              <w:t>Pb</w:t>
            </w:r>
            <w:proofErr w:type="spellEnd"/>
            <w:r w:rsidRPr="000462E4">
              <w:rPr>
                <w:rFonts w:ascii="Calibri" w:eastAsia="Times New Roman" w:hAnsi="Calibri" w:cs="Times New Roman"/>
                <w:vertAlign w:val="superscript"/>
              </w:rPr>
              <w:t>+4</w:t>
            </w: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F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</w:rPr>
            </w:pPr>
            <w:proofErr w:type="spellStart"/>
            <w:r w:rsidRPr="000462E4">
              <w:rPr>
                <w:rFonts w:ascii="Calibri" w:eastAsia="Times New Roman" w:hAnsi="Calibri" w:cs="Times New Roman"/>
              </w:rPr>
              <w:t>Cl</w:t>
            </w:r>
            <w:proofErr w:type="spellEnd"/>
            <w:r w:rsidRPr="000462E4">
              <w:rPr>
                <w:rFonts w:ascii="Calibri" w:eastAsia="Times New Roman" w:hAnsi="Calibri" w:cs="Times New Roman"/>
                <w:vertAlign w:val="superscript"/>
              </w:rPr>
              <w:t>–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proofErr w:type="spellStart"/>
            <w:r w:rsidRPr="000462E4">
              <w:rPr>
                <w:rFonts w:ascii="Calibri" w:eastAsia="Times New Roman" w:hAnsi="Calibri" w:cs="Times New Roman"/>
              </w:rPr>
              <w:t>Br</w:t>
            </w:r>
            <w:proofErr w:type="spellEnd"/>
            <w:r w:rsidRPr="000462E4">
              <w:rPr>
                <w:rFonts w:ascii="Calibri" w:eastAsia="Times New Roman" w:hAnsi="Calibri" w:cs="Times New Roman"/>
                <w:vertAlign w:val="superscript"/>
              </w:rPr>
              <w:t>–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NO</w:t>
            </w:r>
            <w:r w:rsidRPr="000462E4">
              <w:rPr>
                <w:rFonts w:ascii="Calibri" w:eastAsia="Times New Roman" w:hAnsi="Calibri" w:cs="Times New Roman"/>
                <w:vertAlign w:val="subscript"/>
              </w:rPr>
              <w:t>3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OH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CN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NO</w:t>
            </w:r>
            <w:r w:rsidRPr="000462E4">
              <w:rPr>
                <w:rFonts w:ascii="Calibri" w:eastAsia="Times New Roman" w:hAnsi="Calibri" w:cs="Times New Roman"/>
                <w:vertAlign w:val="subscript"/>
              </w:rPr>
              <w:t>2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O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–2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S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–2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SO</w:t>
            </w:r>
            <w:r w:rsidRPr="000462E4">
              <w:rPr>
                <w:rFonts w:ascii="Calibri" w:eastAsia="Times New Roman" w:hAnsi="Calibri" w:cs="Times New Roman"/>
                <w:vertAlign w:val="subscript"/>
              </w:rPr>
              <w:t>4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–2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CO</w:t>
            </w:r>
            <w:r w:rsidRPr="000462E4">
              <w:rPr>
                <w:rFonts w:ascii="Calibri" w:eastAsia="Times New Roman" w:hAnsi="Calibri" w:cs="Times New Roman"/>
                <w:vertAlign w:val="subscript"/>
              </w:rPr>
              <w:t>3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–2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  <w:tr w:rsidR="00CB5BC5" w:rsidRPr="000462E4" w:rsidTr="00CB5BC5">
        <w:trPr>
          <w:trHeight w:val="727"/>
        </w:trPr>
        <w:tc>
          <w:tcPr>
            <w:tcW w:w="1140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vertAlign w:val="superscript"/>
              </w:rPr>
            </w:pPr>
            <w:r w:rsidRPr="000462E4">
              <w:rPr>
                <w:rFonts w:ascii="Calibri" w:eastAsia="Times New Roman" w:hAnsi="Calibri" w:cs="Times New Roman"/>
              </w:rPr>
              <w:t>PO</w:t>
            </w:r>
            <w:r w:rsidRPr="000462E4">
              <w:rPr>
                <w:rFonts w:ascii="Calibri" w:eastAsia="Times New Roman" w:hAnsi="Calibri" w:cs="Times New Roman"/>
                <w:vertAlign w:val="subscript"/>
              </w:rPr>
              <w:t>4</w:t>
            </w:r>
            <w:r w:rsidRPr="000462E4">
              <w:rPr>
                <w:rFonts w:ascii="Calibri" w:eastAsia="Times New Roman" w:hAnsi="Calibri" w:cs="Times New Roman"/>
                <w:vertAlign w:val="superscript"/>
              </w:rPr>
              <w:t>–3</w:t>
            </w: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5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16" w:type="dxa"/>
            <w:vAlign w:val="center"/>
          </w:tcPr>
          <w:p w:rsidR="005F3006" w:rsidRPr="000462E4" w:rsidRDefault="005F3006" w:rsidP="005F3006">
            <w:pPr>
              <w:pStyle w:val="AralkYok"/>
              <w:rPr>
                <w:rFonts w:ascii="Calibri" w:eastAsia="Times New Roman" w:hAnsi="Calibri" w:cs="Times New Roman"/>
                <w:sz w:val="20"/>
                <w:szCs w:val="20"/>
                <w:vertAlign w:val="subscript"/>
              </w:rPr>
            </w:pPr>
          </w:p>
        </w:tc>
      </w:tr>
    </w:tbl>
    <w:p w:rsidR="002B50B2" w:rsidRDefault="00FE18E7" w:rsidP="005F3006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Kürşad CEYLAN</w:t>
      </w:r>
    </w:p>
    <w:p w:rsidR="00FE18E7" w:rsidRDefault="00FE18E7" w:rsidP="005F3006">
      <w:pPr>
        <w:pStyle w:val="AralkYok"/>
        <w:rPr>
          <w:b/>
          <w:sz w:val="28"/>
          <w:szCs w:val="28"/>
        </w:rPr>
      </w:pPr>
    </w:p>
    <w:p w:rsidR="003B54BE" w:rsidRDefault="003B54BE" w:rsidP="005F3006">
      <w:pPr>
        <w:pStyle w:val="AralkYok"/>
        <w:rPr>
          <w:b/>
          <w:sz w:val="28"/>
          <w:szCs w:val="28"/>
        </w:rPr>
      </w:pPr>
      <w:r w:rsidRPr="003B54BE">
        <w:rPr>
          <w:b/>
          <w:sz w:val="28"/>
          <w:szCs w:val="28"/>
        </w:rPr>
        <w:t>İYONİK BAGLI BİLEŞİKLERİN İSİMLENDİRİLMESİ</w:t>
      </w:r>
    </w:p>
    <w:p w:rsidR="00FE18E7" w:rsidRDefault="00FE18E7" w:rsidP="005F3006">
      <w:pPr>
        <w:pStyle w:val="AralkYok"/>
        <w:rPr>
          <w:b/>
          <w:sz w:val="28"/>
          <w:szCs w:val="28"/>
        </w:rPr>
      </w:pPr>
    </w:p>
    <w:p w:rsidR="003B54BE" w:rsidRDefault="009B5B81" w:rsidP="003B54BE">
      <w:pPr>
        <w:pStyle w:val="AralkYok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Metallerle Halojenlerin (7a Grubu) </w:t>
      </w:r>
      <w:proofErr w:type="spellStart"/>
      <w:r>
        <w:rPr>
          <w:b/>
          <w:sz w:val="28"/>
          <w:szCs w:val="28"/>
        </w:rPr>
        <w:t>Yapacagı</w:t>
      </w:r>
      <w:proofErr w:type="spellEnd"/>
      <w:r>
        <w:rPr>
          <w:b/>
          <w:sz w:val="28"/>
          <w:szCs w:val="28"/>
        </w:rPr>
        <w:t xml:space="preserve"> Bileşiklerin İsimlendirilmesi</w:t>
      </w:r>
    </w:p>
    <w:p w:rsidR="003B54BE" w:rsidRDefault="003B54BE" w:rsidP="003B54BE">
      <w:pPr>
        <w:pStyle w:val="AralkYok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Metalin adı + Ametalin adı + </w:t>
      </w:r>
      <w:proofErr w:type="spellStart"/>
      <w:r>
        <w:rPr>
          <w:b/>
          <w:sz w:val="28"/>
          <w:szCs w:val="28"/>
        </w:rPr>
        <w:t>ür</w:t>
      </w:r>
      <w:proofErr w:type="spellEnd"/>
      <w:r>
        <w:rPr>
          <w:b/>
          <w:sz w:val="28"/>
          <w:szCs w:val="28"/>
        </w:rPr>
        <w:t xml:space="preserve"> eki</w:t>
      </w:r>
    </w:p>
    <w:tbl>
      <w:tblPr>
        <w:tblStyle w:val="TabloKlavuzu"/>
        <w:tblW w:w="0" w:type="auto"/>
        <w:tblInd w:w="878" w:type="dxa"/>
        <w:tblLook w:val="04A0"/>
      </w:tblPr>
      <w:tblGrid>
        <w:gridCol w:w="1199"/>
        <w:gridCol w:w="3317"/>
        <w:gridCol w:w="1102"/>
        <w:gridCol w:w="3415"/>
      </w:tblGrid>
      <w:tr w:rsidR="00342555" w:rsidTr="009B5B81">
        <w:trPr>
          <w:trHeight w:val="332"/>
        </w:trPr>
        <w:tc>
          <w:tcPr>
            <w:tcW w:w="1199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AlCl</w:t>
            </w:r>
            <w:r w:rsidRPr="00342555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317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I</w:t>
            </w:r>
            <w:r w:rsidRPr="00342555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15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342555" w:rsidTr="009B5B81">
        <w:trPr>
          <w:trHeight w:val="332"/>
        </w:trPr>
        <w:tc>
          <w:tcPr>
            <w:tcW w:w="1199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3317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</w:t>
            </w:r>
            <w:proofErr w:type="spellEnd"/>
            <w:r>
              <w:rPr>
                <w:b/>
                <w:sz w:val="28"/>
                <w:szCs w:val="28"/>
              </w:rPr>
              <w:t xml:space="preserve"> Br</w:t>
            </w:r>
            <w:r w:rsidRPr="00342555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15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342555" w:rsidTr="009B5B81">
        <w:trPr>
          <w:trHeight w:val="332"/>
        </w:trPr>
        <w:tc>
          <w:tcPr>
            <w:tcW w:w="1199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MgF</w:t>
            </w:r>
            <w:r w:rsidRPr="00342555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317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</w:t>
            </w:r>
            <w:r w:rsidRPr="00342555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15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342555" w:rsidTr="009B5B81">
        <w:trPr>
          <w:trHeight w:val="332"/>
        </w:trPr>
        <w:tc>
          <w:tcPr>
            <w:tcW w:w="1199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KCl</w:t>
            </w:r>
            <w:proofErr w:type="spellEnd"/>
          </w:p>
        </w:tc>
        <w:tc>
          <w:tcPr>
            <w:tcW w:w="3317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 F</w:t>
            </w:r>
            <w:r w:rsidRPr="00342555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15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342555" w:rsidTr="009B5B81">
        <w:trPr>
          <w:trHeight w:val="332"/>
        </w:trPr>
        <w:tc>
          <w:tcPr>
            <w:tcW w:w="1199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NaI</w:t>
            </w:r>
            <w:proofErr w:type="spellEnd"/>
          </w:p>
        </w:tc>
        <w:tc>
          <w:tcPr>
            <w:tcW w:w="3317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Br</w:t>
            </w:r>
            <w:proofErr w:type="spellEnd"/>
          </w:p>
        </w:tc>
        <w:tc>
          <w:tcPr>
            <w:tcW w:w="3415" w:type="dxa"/>
          </w:tcPr>
          <w:p w:rsidR="00342555" w:rsidRDefault="00342555" w:rsidP="003B54BE">
            <w:pPr>
              <w:pStyle w:val="AralkYok"/>
              <w:rPr>
                <w:b/>
                <w:sz w:val="28"/>
                <w:szCs w:val="28"/>
              </w:rPr>
            </w:pPr>
          </w:p>
        </w:tc>
      </w:tr>
    </w:tbl>
    <w:p w:rsidR="003B54BE" w:rsidRDefault="003B54BE" w:rsidP="003B54BE">
      <w:pPr>
        <w:pStyle w:val="AralkYok"/>
        <w:rPr>
          <w:b/>
          <w:sz w:val="28"/>
          <w:szCs w:val="28"/>
        </w:rPr>
      </w:pPr>
    </w:p>
    <w:p w:rsidR="003B54BE" w:rsidRDefault="009B5B81" w:rsidP="00342555">
      <w:pPr>
        <w:pStyle w:val="AralkYok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Metallerin Oksijen ( O) Fosfor ( P ) Azot (N ) Ve Kükürt (S ) İle Yaptığı Bileşiklerin İsimlendirilmesi</w:t>
      </w:r>
    </w:p>
    <w:p w:rsidR="00342555" w:rsidRDefault="00342555" w:rsidP="00342555">
      <w:pPr>
        <w:pStyle w:val="AralkYok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B5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Oksit ( O )</w:t>
      </w:r>
    </w:p>
    <w:p w:rsidR="00342555" w:rsidRDefault="00342555" w:rsidP="00342555">
      <w:pPr>
        <w:pStyle w:val="AralkYok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="009B5B81">
        <w:rPr>
          <w:b/>
          <w:sz w:val="28"/>
          <w:szCs w:val="28"/>
        </w:rPr>
        <w:t xml:space="preserve"> </w:t>
      </w:r>
      <w:proofErr w:type="spellStart"/>
      <w:r w:rsidR="009B5B81">
        <w:rPr>
          <w:b/>
          <w:sz w:val="28"/>
          <w:szCs w:val="28"/>
        </w:rPr>
        <w:t>Fosfür</w:t>
      </w:r>
      <w:proofErr w:type="spellEnd"/>
      <w:r w:rsidR="009B5B81">
        <w:rPr>
          <w:b/>
          <w:sz w:val="28"/>
          <w:szCs w:val="28"/>
        </w:rPr>
        <w:t xml:space="preserve"> ( P</w:t>
      </w:r>
      <w:r>
        <w:rPr>
          <w:b/>
          <w:sz w:val="28"/>
          <w:szCs w:val="28"/>
        </w:rPr>
        <w:t xml:space="preserve"> )</w:t>
      </w:r>
    </w:p>
    <w:p w:rsidR="00342555" w:rsidRPr="003B54BE" w:rsidRDefault="00342555" w:rsidP="00342555">
      <w:pPr>
        <w:pStyle w:val="AralkYok"/>
        <w:ind w:left="720"/>
        <w:rPr>
          <w:b/>
          <w:sz w:val="28"/>
          <w:szCs w:val="28"/>
        </w:rPr>
      </w:pPr>
      <w:r w:rsidRPr="00342555">
        <w:rPr>
          <w:b/>
          <w:sz w:val="36"/>
          <w:szCs w:val="36"/>
        </w:rPr>
        <w:t>Metalin adı</w:t>
      </w:r>
      <w:r>
        <w:rPr>
          <w:b/>
          <w:sz w:val="28"/>
          <w:szCs w:val="28"/>
        </w:rPr>
        <w:t xml:space="preserve">    +  </w:t>
      </w:r>
      <w:proofErr w:type="spellStart"/>
      <w:r>
        <w:rPr>
          <w:b/>
          <w:sz w:val="28"/>
          <w:szCs w:val="28"/>
        </w:rPr>
        <w:t>Nitrür</w:t>
      </w:r>
      <w:proofErr w:type="spellEnd"/>
      <w:r>
        <w:rPr>
          <w:b/>
          <w:sz w:val="28"/>
          <w:szCs w:val="28"/>
        </w:rPr>
        <w:t xml:space="preserve">  (N )</w:t>
      </w:r>
    </w:p>
    <w:p w:rsidR="005F3006" w:rsidRPr="00342555" w:rsidRDefault="00342555" w:rsidP="005F3006">
      <w:pPr>
        <w:pStyle w:val="AralkYok"/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</w:t>
      </w:r>
      <w:r w:rsidRPr="00342555">
        <w:rPr>
          <w:b/>
          <w:sz w:val="28"/>
          <w:szCs w:val="28"/>
        </w:rPr>
        <w:t>Sülfür  (S )</w:t>
      </w:r>
    </w:p>
    <w:tbl>
      <w:tblPr>
        <w:tblStyle w:val="TabloKlavuzu"/>
        <w:tblW w:w="0" w:type="auto"/>
        <w:tblInd w:w="878" w:type="dxa"/>
        <w:tblLook w:val="04A0"/>
      </w:tblPr>
      <w:tblGrid>
        <w:gridCol w:w="1199"/>
        <w:gridCol w:w="3317"/>
        <w:gridCol w:w="1102"/>
        <w:gridCol w:w="3415"/>
      </w:tblGrid>
      <w:tr w:rsidR="009B5B81" w:rsidTr="002A0D94">
        <w:trPr>
          <w:trHeight w:val="332"/>
        </w:trPr>
        <w:tc>
          <w:tcPr>
            <w:tcW w:w="119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</w:t>
            </w:r>
            <w:r w:rsidRPr="009B5B81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>O</w:t>
            </w:r>
            <w:r w:rsidRPr="009B5B81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31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 S</w:t>
            </w:r>
          </w:p>
        </w:tc>
        <w:tc>
          <w:tcPr>
            <w:tcW w:w="3415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2A0D94">
        <w:trPr>
          <w:trHeight w:val="332"/>
        </w:trPr>
        <w:tc>
          <w:tcPr>
            <w:tcW w:w="119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</w:t>
            </w:r>
            <w:r w:rsidRPr="009B5B81">
              <w:rPr>
                <w:b/>
                <w:sz w:val="28"/>
                <w:szCs w:val="28"/>
                <w:vertAlign w:val="subscript"/>
              </w:rPr>
              <w:t>3</w:t>
            </w: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31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</w:t>
            </w:r>
            <w:proofErr w:type="spellEnd"/>
            <w:r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3415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2A0D94">
        <w:trPr>
          <w:trHeight w:val="332"/>
        </w:trPr>
        <w:tc>
          <w:tcPr>
            <w:tcW w:w="119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MgS</w:t>
            </w:r>
            <w:proofErr w:type="spellEnd"/>
          </w:p>
        </w:tc>
        <w:tc>
          <w:tcPr>
            <w:tcW w:w="331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BN</w:t>
            </w:r>
          </w:p>
        </w:tc>
        <w:tc>
          <w:tcPr>
            <w:tcW w:w="3415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2A0D94">
        <w:trPr>
          <w:trHeight w:val="332"/>
        </w:trPr>
        <w:tc>
          <w:tcPr>
            <w:tcW w:w="119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9B5B81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31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 </w:t>
            </w:r>
            <w:r w:rsidRPr="009B5B81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9B5B81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15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2A0D94">
        <w:trPr>
          <w:trHeight w:val="332"/>
        </w:trPr>
        <w:tc>
          <w:tcPr>
            <w:tcW w:w="119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</w:t>
            </w:r>
            <w:r w:rsidRPr="009B5B81">
              <w:rPr>
                <w:b/>
                <w:sz w:val="28"/>
                <w:szCs w:val="28"/>
                <w:vertAlign w:val="subscript"/>
              </w:rPr>
              <w:t>3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31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B5B81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 xml:space="preserve"> O</w:t>
            </w:r>
          </w:p>
        </w:tc>
        <w:tc>
          <w:tcPr>
            <w:tcW w:w="3415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</w:tbl>
    <w:p w:rsidR="005F3006" w:rsidRDefault="005F3006" w:rsidP="005F3006">
      <w:pPr>
        <w:pStyle w:val="AralkYok"/>
      </w:pPr>
    </w:p>
    <w:p w:rsidR="005F3006" w:rsidRDefault="009B5B81" w:rsidP="009B5B81">
      <w:pPr>
        <w:pStyle w:val="AralkYok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3.Metallerin Çok Atomlu İyonlarla Yaptığı Bileşiklerin İsimlendirilmesi</w:t>
      </w:r>
    </w:p>
    <w:p w:rsidR="00FE18E7" w:rsidRDefault="00FE18E7" w:rsidP="009B5B81">
      <w:pPr>
        <w:pStyle w:val="AralkYok"/>
        <w:ind w:left="426"/>
        <w:rPr>
          <w:b/>
          <w:sz w:val="28"/>
          <w:szCs w:val="28"/>
        </w:rPr>
      </w:pPr>
    </w:p>
    <w:p w:rsidR="009B5B81" w:rsidRDefault="009B5B81" w:rsidP="009B5B81">
      <w:pPr>
        <w:pStyle w:val="AralkYok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Metalin Adı  +  Çok Atomlu İyonun Adı</w:t>
      </w:r>
    </w:p>
    <w:tbl>
      <w:tblPr>
        <w:tblStyle w:val="TabloKlavuzu"/>
        <w:tblW w:w="0" w:type="auto"/>
        <w:tblInd w:w="878" w:type="dxa"/>
        <w:tblLook w:val="04A0"/>
      </w:tblPr>
      <w:tblGrid>
        <w:gridCol w:w="1357"/>
        <w:gridCol w:w="3159"/>
        <w:gridCol w:w="1660"/>
        <w:gridCol w:w="2952"/>
      </w:tblGrid>
      <w:tr w:rsidR="009B5B81" w:rsidTr="00F67304">
        <w:trPr>
          <w:trHeight w:val="332"/>
        </w:trPr>
        <w:tc>
          <w:tcPr>
            <w:tcW w:w="135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</w:t>
            </w:r>
            <w:proofErr w:type="spellEnd"/>
            <w:r>
              <w:rPr>
                <w:b/>
                <w:sz w:val="28"/>
                <w:szCs w:val="28"/>
              </w:rPr>
              <w:t xml:space="preserve"> NO</w:t>
            </w:r>
            <w:r w:rsidRPr="00F67304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5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Be(OH)</w:t>
            </w:r>
            <w:r w:rsidRPr="00F67304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5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F67304">
        <w:trPr>
          <w:trHeight w:val="332"/>
        </w:trPr>
        <w:tc>
          <w:tcPr>
            <w:tcW w:w="135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KSO</w:t>
            </w:r>
            <w:r w:rsidRPr="00F67304"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15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F67304" w:rsidRPr="00F67304">
              <w:rPr>
                <w:b/>
                <w:sz w:val="28"/>
                <w:szCs w:val="28"/>
                <w:vertAlign w:val="subscript"/>
              </w:rPr>
              <w:t>3</w:t>
            </w:r>
            <w:r w:rsidR="00F67304">
              <w:rPr>
                <w:b/>
                <w:sz w:val="28"/>
                <w:szCs w:val="28"/>
              </w:rPr>
              <w:t xml:space="preserve"> (PO</w:t>
            </w:r>
            <w:r w:rsidR="00F67304" w:rsidRPr="00F67304">
              <w:rPr>
                <w:b/>
                <w:sz w:val="28"/>
                <w:szCs w:val="28"/>
                <w:vertAlign w:val="subscript"/>
              </w:rPr>
              <w:t>4</w:t>
            </w:r>
            <w:r w:rsidR="00F67304">
              <w:rPr>
                <w:b/>
                <w:sz w:val="28"/>
                <w:szCs w:val="28"/>
              </w:rPr>
              <w:t>)</w:t>
            </w:r>
            <w:r w:rsidR="00F67304" w:rsidRPr="00F67304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5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F67304">
        <w:trPr>
          <w:trHeight w:val="332"/>
        </w:trPr>
        <w:tc>
          <w:tcPr>
            <w:tcW w:w="135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LİOH</w:t>
            </w:r>
          </w:p>
        </w:tc>
        <w:tc>
          <w:tcPr>
            <w:tcW w:w="315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F67304">
              <w:rPr>
                <w:b/>
                <w:sz w:val="28"/>
                <w:szCs w:val="28"/>
              </w:rPr>
              <w:t xml:space="preserve"> </w:t>
            </w:r>
            <w:r w:rsidR="00F67304" w:rsidRPr="00F67304">
              <w:rPr>
                <w:b/>
                <w:sz w:val="28"/>
                <w:szCs w:val="28"/>
                <w:vertAlign w:val="subscript"/>
              </w:rPr>
              <w:t>2</w:t>
            </w:r>
            <w:r w:rsidR="00F67304">
              <w:rPr>
                <w:b/>
                <w:sz w:val="28"/>
                <w:szCs w:val="28"/>
              </w:rPr>
              <w:t xml:space="preserve"> (CO</w:t>
            </w:r>
            <w:r w:rsidR="00F67304" w:rsidRPr="00F67304">
              <w:rPr>
                <w:b/>
                <w:sz w:val="28"/>
                <w:szCs w:val="28"/>
                <w:vertAlign w:val="subscript"/>
              </w:rPr>
              <w:t>3</w:t>
            </w:r>
            <w:r w:rsidR="00F67304">
              <w:rPr>
                <w:b/>
                <w:sz w:val="28"/>
                <w:szCs w:val="28"/>
              </w:rPr>
              <w:t>)</w:t>
            </w:r>
            <w:r w:rsidR="00F67304" w:rsidRPr="00F67304">
              <w:rPr>
                <w:b/>
                <w:sz w:val="28"/>
                <w:szCs w:val="28"/>
                <w:vertAlign w:val="subscript"/>
              </w:rPr>
              <w:t>3</w:t>
            </w:r>
            <w:r w:rsidR="00F673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F67304">
        <w:trPr>
          <w:trHeight w:val="332"/>
        </w:trPr>
        <w:tc>
          <w:tcPr>
            <w:tcW w:w="1357" w:type="dxa"/>
          </w:tcPr>
          <w:p w:rsidR="009B5B81" w:rsidRDefault="00F67304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 </w:t>
            </w:r>
            <w:r w:rsidR="009B5B81">
              <w:rPr>
                <w:b/>
                <w:sz w:val="28"/>
                <w:szCs w:val="28"/>
              </w:rPr>
              <w:t>CO</w:t>
            </w:r>
            <w:r w:rsidR="009B5B81" w:rsidRPr="00F67304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5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</w:t>
            </w:r>
            <w:r w:rsidR="00F67304">
              <w:rPr>
                <w:b/>
                <w:sz w:val="28"/>
                <w:szCs w:val="28"/>
              </w:rPr>
              <w:t>(OH)</w:t>
            </w:r>
            <w:r w:rsidR="00F67304" w:rsidRPr="00F67304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5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9B5B81" w:rsidTr="00F67304">
        <w:trPr>
          <w:trHeight w:val="332"/>
        </w:trPr>
        <w:tc>
          <w:tcPr>
            <w:tcW w:w="1357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AlPO</w:t>
            </w:r>
            <w:r w:rsidRPr="00F67304"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159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B5B81" w:rsidRDefault="00F67304" w:rsidP="002A0D9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</w:t>
            </w:r>
            <w:r w:rsidRPr="00F67304">
              <w:rPr>
                <w:b/>
                <w:sz w:val="28"/>
                <w:szCs w:val="28"/>
                <w:vertAlign w:val="subscript"/>
              </w:rPr>
              <w:t>4</w:t>
            </w:r>
            <w:r>
              <w:rPr>
                <w:b/>
                <w:sz w:val="28"/>
                <w:szCs w:val="28"/>
              </w:rPr>
              <w:t xml:space="preserve"> NO</w:t>
            </w:r>
            <w:r w:rsidRPr="00F67304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52" w:type="dxa"/>
          </w:tcPr>
          <w:p w:rsidR="009B5B81" w:rsidRDefault="009B5B81" w:rsidP="002A0D94">
            <w:pPr>
              <w:pStyle w:val="AralkYok"/>
              <w:rPr>
                <w:b/>
                <w:sz w:val="28"/>
                <w:szCs w:val="28"/>
              </w:rPr>
            </w:pPr>
          </w:p>
        </w:tc>
      </w:tr>
    </w:tbl>
    <w:p w:rsidR="00FE18E7" w:rsidRDefault="00FE18E7" w:rsidP="009B5B81">
      <w:pPr>
        <w:pStyle w:val="AralkYok"/>
        <w:ind w:left="426"/>
        <w:rPr>
          <w:b/>
          <w:sz w:val="28"/>
          <w:szCs w:val="28"/>
        </w:rPr>
      </w:pPr>
    </w:p>
    <w:p w:rsidR="00CC70BE" w:rsidRDefault="00CC70BE" w:rsidP="009B5B81">
      <w:pPr>
        <w:pStyle w:val="AralkYok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KOVALENT BAĞLI BİLEŞİKLERİN İSİMLENDİRİLMESİ</w:t>
      </w:r>
    </w:p>
    <w:p w:rsidR="00CC70BE" w:rsidRDefault="00CC70BE" w:rsidP="00CC70BE">
      <w:pPr>
        <w:pStyle w:val="AralkYok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Mono</w:t>
      </w:r>
      <w:r>
        <w:rPr>
          <w:b/>
          <w:sz w:val="28"/>
          <w:szCs w:val="28"/>
        </w:rPr>
        <w:tab/>
        <w:t>2.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3.</w:t>
      </w:r>
      <w:proofErr w:type="spellStart"/>
      <w:r>
        <w:rPr>
          <w:b/>
          <w:sz w:val="28"/>
          <w:szCs w:val="28"/>
        </w:rPr>
        <w:t>Tri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4.</w:t>
      </w:r>
      <w:proofErr w:type="spellStart"/>
      <w:r>
        <w:rPr>
          <w:b/>
          <w:sz w:val="28"/>
          <w:szCs w:val="28"/>
        </w:rPr>
        <w:t>tetra</w:t>
      </w:r>
      <w:proofErr w:type="spellEnd"/>
      <w:r w:rsidRPr="00CC7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5.</w:t>
      </w:r>
      <w:proofErr w:type="spellStart"/>
      <w:r>
        <w:rPr>
          <w:b/>
          <w:sz w:val="28"/>
          <w:szCs w:val="28"/>
        </w:rPr>
        <w:t>penta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3006" w:rsidRPr="00CC70BE" w:rsidRDefault="00CC70BE" w:rsidP="00CC70BE">
      <w:pPr>
        <w:pStyle w:val="AralkYok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oKlavuzu"/>
        <w:tblW w:w="0" w:type="auto"/>
        <w:tblInd w:w="878" w:type="dxa"/>
        <w:tblLook w:val="04A0"/>
      </w:tblPr>
      <w:tblGrid>
        <w:gridCol w:w="1357"/>
        <w:gridCol w:w="3159"/>
        <w:gridCol w:w="1660"/>
        <w:gridCol w:w="2952"/>
      </w:tblGrid>
      <w:tr w:rsidR="00CC70BE" w:rsidTr="008B1545">
        <w:trPr>
          <w:trHeight w:val="332"/>
        </w:trPr>
        <w:tc>
          <w:tcPr>
            <w:tcW w:w="1357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</w:t>
            </w:r>
          </w:p>
        </w:tc>
        <w:tc>
          <w:tcPr>
            <w:tcW w:w="3159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FE18E7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>O</w:t>
            </w:r>
            <w:r w:rsidRPr="00FE18E7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52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CC70BE" w:rsidTr="008B1545">
        <w:trPr>
          <w:trHeight w:val="332"/>
        </w:trPr>
        <w:tc>
          <w:tcPr>
            <w:tcW w:w="1357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</w:t>
            </w:r>
            <w:r w:rsidRPr="00FE18E7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159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CC70BE" w:rsidRDefault="00FE18E7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PCL</w:t>
            </w:r>
            <w:r w:rsidRPr="00FE18E7"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952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CC70BE" w:rsidTr="008B1545">
        <w:trPr>
          <w:trHeight w:val="332"/>
        </w:trPr>
        <w:tc>
          <w:tcPr>
            <w:tcW w:w="1357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PCl</w:t>
            </w:r>
            <w:r w:rsidRPr="00FE18E7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59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CC70BE" w:rsidRDefault="00FE18E7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FE18E7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952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CC70BE" w:rsidTr="008B1545">
        <w:trPr>
          <w:trHeight w:val="332"/>
        </w:trPr>
        <w:tc>
          <w:tcPr>
            <w:tcW w:w="1357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FE18E7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>O</w:t>
            </w:r>
            <w:r w:rsidRPr="00FE18E7"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159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CC70BE" w:rsidRDefault="00FE18E7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</w:t>
            </w:r>
            <w:r w:rsidRPr="00FE18E7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52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</w:tr>
      <w:tr w:rsidR="00CC70BE" w:rsidTr="008B1545">
        <w:trPr>
          <w:trHeight w:val="332"/>
        </w:trPr>
        <w:tc>
          <w:tcPr>
            <w:tcW w:w="1357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159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CC70BE" w:rsidRDefault="00FE18E7" w:rsidP="008B1545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FE18E7">
              <w:rPr>
                <w:b/>
                <w:sz w:val="28"/>
                <w:szCs w:val="28"/>
                <w:vertAlign w:val="subscript"/>
              </w:rPr>
              <w:t>2</w:t>
            </w:r>
            <w:r>
              <w:rPr>
                <w:b/>
                <w:sz w:val="28"/>
                <w:szCs w:val="28"/>
              </w:rPr>
              <w:t>O</w:t>
            </w:r>
            <w:r w:rsidRPr="00FE18E7"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952" w:type="dxa"/>
          </w:tcPr>
          <w:p w:rsidR="00CC70BE" w:rsidRDefault="00CC70BE" w:rsidP="008B1545">
            <w:pPr>
              <w:pStyle w:val="AralkYok"/>
              <w:rPr>
                <w:b/>
                <w:sz w:val="28"/>
                <w:szCs w:val="28"/>
              </w:rPr>
            </w:pPr>
          </w:p>
        </w:tc>
      </w:tr>
    </w:tbl>
    <w:p w:rsidR="005F3006" w:rsidRDefault="00FE18E7" w:rsidP="00FE18E7">
      <w:pPr>
        <w:pStyle w:val="AralkYok"/>
      </w:pPr>
      <w:r>
        <w:tab/>
      </w:r>
      <w:r>
        <w:tab/>
      </w:r>
      <w:r>
        <w:tab/>
      </w:r>
      <w:r>
        <w:tab/>
      </w:r>
    </w:p>
    <w:p w:rsidR="00FE18E7" w:rsidRDefault="00FE18E7" w:rsidP="00FE18E7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Kürşad CEYLAN</w:t>
      </w:r>
    </w:p>
    <w:p w:rsidR="00FE18E7" w:rsidRDefault="00FE18E7" w:rsidP="00FE18E7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Cansan İ.Ö.O Fen ve Tek. </w:t>
      </w:r>
      <w:proofErr w:type="spellStart"/>
      <w:r>
        <w:t>Ögrt</w:t>
      </w:r>
      <w:proofErr w:type="spellEnd"/>
      <w:r>
        <w:t>.</w:t>
      </w:r>
    </w:p>
    <w:sectPr w:rsidR="00FE18E7" w:rsidSect="005F3006">
      <w:pgSz w:w="11906" w:h="16838"/>
      <w:pgMar w:top="56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370"/>
    <w:multiLevelType w:val="hybridMultilevel"/>
    <w:tmpl w:val="97505916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517671D"/>
    <w:multiLevelType w:val="hybridMultilevel"/>
    <w:tmpl w:val="53625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F27B5"/>
    <w:multiLevelType w:val="hybridMultilevel"/>
    <w:tmpl w:val="66541DC4"/>
    <w:lvl w:ilvl="0" w:tplc="BB342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006"/>
    <w:rsid w:val="00160C88"/>
    <w:rsid w:val="002B50B2"/>
    <w:rsid w:val="00342555"/>
    <w:rsid w:val="003B54BE"/>
    <w:rsid w:val="005F3006"/>
    <w:rsid w:val="009B5B81"/>
    <w:rsid w:val="00CB5BC5"/>
    <w:rsid w:val="00CC70BE"/>
    <w:rsid w:val="00F67304"/>
    <w:rsid w:val="00FE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B2"/>
  </w:style>
  <w:style w:type="paragraph" w:styleId="Balk1">
    <w:name w:val="heading 1"/>
    <w:basedOn w:val="Normal"/>
    <w:next w:val="Normal"/>
    <w:link w:val="Balk1Char"/>
    <w:uiPriority w:val="9"/>
    <w:qFormat/>
    <w:rsid w:val="005F3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F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F3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F30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F30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300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F3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F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30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5F30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5F3006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Klavuzu">
    <w:name w:val="Table Grid"/>
    <w:basedOn w:val="NormalTablo"/>
    <w:uiPriority w:val="59"/>
    <w:rsid w:val="003B5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B5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EC63-F8AB-4885-92DC-842E3213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KÜRSAD</dc:creator>
  <cp:keywords/>
  <dc:description/>
  <cp:lastModifiedBy>KÜRSAD</cp:lastModifiedBy>
  <cp:revision>4</cp:revision>
  <dcterms:created xsi:type="dcterms:W3CDTF">2011-10-21T15:45:00Z</dcterms:created>
  <dcterms:modified xsi:type="dcterms:W3CDTF">2011-10-21T17:51:00Z</dcterms:modified>
</cp:coreProperties>
</file>