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69456" cy="99526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456" cy="9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20" w:h="16850"/>
          <w:pgMar w:top="720" w:bottom="280" w:left="320" w:right="160"/>
        </w:sect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10"/>
        <w:rPr>
          <w:rFonts w:ascii="Times New Roman"/>
          <w:sz w:val="58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599" w:right="0" w:hanging="420"/>
        <w:jc w:val="left"/>
        <w:rPr>
          <w:sz w:val="22"/>
        </w:rPr>
      </w:pPr>
      <w:r>
        <w:rPr>
          <w:sz w:val="22"/>
        </w:rPr>
        <w:t>BÖLÜM</w:t>
      </w:r>
    </w:p>
    <w:p>
      <w:pPr>
        <w:spacing w:before="100"/>
        <w:ind w:left="179" w:right="0" w:firstLine="0"/>
        <w:jc w:val="left"/>
        <w:rPr>
          <w:rFonts w:ascii="Trebuchet MS" w:hAnsi="Trebuchet MS"/>
          <w:b/>
          <w:sz w:val="40"/>
        </w:rPr>
      </w:pPr>
      <w:r>
        <w:rPr/>
        <w:br w:type="column"/>
      </w:r>
      <w:r>
        <w:rPr>
          <w:rFonts w:ascii="Trebuchet MS" w:hAnsi="Trebuchet MS"/>
          <w:b/>
          <w:sz w:val="40"/>
          <w:u w:val="thick"/>
        </w:rPr>
        <w:t>-PERİYODİK SİSTEM ÇALIŞMA KAĞIDI-</w:t>
      </w:r>
    </w:p>
    <w:p>
      <w:pPr>
        <w:spacing w:before="123"/>
        <w:ind w:left="4046" w:right="0" w:firstLine="0"/>
        <w:jc w:val="left"/>
        <w:rPr>
          <w:sz w:val="22"/>
        </w:rPr>
      </w:pPr>
      <w:r>
        <w:rPr>
          <w:b/>
          <w:sz w:val="36"/>
        </w:rPr>
        <w:t>3. </w:t>
      </w:r>
      <w:r>
        <w:rPr>
          <w:sz w:val="22"/>
        </w:rPr>
        <w:t>BÖLÜM</w:t>
      </w:r>
    </w:p>
    <w:p>
      <w:pPr>
        <w:pStyle w:val="BodyText"/>
        <w:spacing w:line="280" w:lineRule="atLeast" w:before="227"/>
        <w:ind w:left="4116" w:right="430"/>
      </w:pPr>
      <w:r>
        <w:rPr/>
        <w:t>Aşağıda bir bölümü gösterilen periyodik tablodaki elementlerden metalleri kırmızıya , ametalleri</w:t>
      </w:r>
    </w:p>
    <w:p>
      <w:pPr>
        <w:spacing w:after="0" w:line="280" w:lineRule="atLeast"/>
        <w:sectPr>
          <w:type w:val="continuous"/>
          <w:pgSz w:w="11920" w:h="16850"/>
          <w:pgMar w:top="720" w:bottom="280" w:left="320" w:right="160"/>
          <w:cols w:num="2" w:equalWidth="0">
            <w:col w:w="1414" w:space="603"/>
            <w:col w:w="9423"/>
          </w:cols>
        </w:sectPr>
      </w:pPr>
    </w:p>
    <w:p>
      <w:pPr>
        <w:pStyle w:val="BodyText"/>
        <w:spacing w:line="170" w:lineRule="exact"/>
        <w:ind w:left="102"/>
      </w:pPr>
      <w:r>
        <w:rPr/>
        <w:t>Periyodik sistemle ilgili cümleleri uygun</w:t>
      </w:r>
    </w:p>
    <w:p>
      <w:pPr>
        <w:pStyle w:val="BodyText"/>
        <w:spacing w:before="33"/>
        <w:ind w:left="102"/>
      </w:pPr>
      <w:r>
        <w:rPr/>
        <w:t>kelimelerle tamamlayınız.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35.599998pt;margin-top:9.584659pt;width:23.2pt;height:21.85pt;mso-position-horizontal-relative:page;mso-position-vertical-relative:paragraph;z-index:1048;mso-wrap-distance-left:0;mso-wrap-distance-right:0" coordorigin="712,192" coordsize="464,437">
            <v:shape style="position:absolute;left:712;top:191;width:464;height:43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2;top:191;width:464;height:437" type="#_x0000_t202" filled="false" stroked="false">
              <v:textbox inset="0,0,0,0">
                <w:txbxContent>
                  <w:p>
                    <w:pPr>
                      <w:spacing w:before="102"/>
                      <w:ind w:left="0" w:right="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9.550003pt;margin-top:9.734658pt;width:29.3pt;height:22.45pt;mso-position-horizontal-relative:page;mso-position-vertical-relative:paragraph;z-index:1096;mso-wrap-distance-left:0;mso-wrap-distance-right:0" coordorigin="1591,195" coordsize="586,449">
            <v:shape style="position:absolute;left:1591;top:194;width:586;height:449" type="#_x0000_t75" stroked="false">
              <v:imagedata r:id="rId7" o:title=""/>
            </v:shape>
            <v:shape style="position:absolute;left:1591;top:194;width:586;height:449" type="#_x0000_t202" filled="false" stroked="false">
              <v:textbox inset="0,0,0,0">
                <w:txbxContent>
                  <w:p>
                    <w:pPr>
                      <w:spacing w:before="101"/>
                      <w:ind w:left="16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18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24.199997pt;margin-top:9.584659pt;width:50.55pt;height:22.8pt;mso-position-horizontal-relative:page;mso-position-vertical-relative:paragraph;z-index:1144;mso-wrap-distance-left:0;mso-wrap-distance-right:0" coordorigin="2484,192" coordsize="1011,456">
            <v:shape style="position:absolute;left:2484;top:191;width:1011;height:456" type="#_x0000_t75" stroked="false">
              <v:imagedata r:id="rId8" o:title=""/>
            </v:shape>
            <v:shape style="position:absolute;left:2484;top:191;width:1011;height:456" type="#_x0000_t202" filled="false" stroked="false">
              <v:textbox inset="0,0,0,0">
                <w:txbxContent>
                  <w:p>
                    <w:pPr>
                      <w:spacing w:before="97"/>
                      <w:ind w:left="168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periyot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3.25pt;margin-top:9.134658pt;width:57.6pt;height:22.8pt;mso-position-horizontal-relative:page;mso-position-vertical-relative:paragraph;z-index:1192;mso-wrap-distance-left:0;mso-wrap-distance-right:0" coordorigin="4065,183" coordsize="1152,456">
            <v:shape style="position:absolute;left:4065;top:182;width:1152;height:456" type="#_x0000_t75" stroked="false">
              <v:imagedata r:id="rId9" o:title=""/>
            </v:shape>
            <v:shape style="position:absolute;left:4065;top:182;width:1152;height:456" type="#_x0000_t202" filled="false" stroked="false">
              <v:textbox inset="0,0,0,0">
                <w:txbxContent>
                  <w:p>
                    <w:pPr>
                      <w:spacing w:before="99"/>
                      <w:ind w:left="169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metaller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3.200001pt;margin-top:43.33466pt;width:70.1pt;height:22.8pt;mso-position-horizontal-relative:page;mso-position-vertical-relative:paragraph;z-index:1240;mso-wrap-distance-left:0;mso-wrap-distance-right:0" coordorigin="664,867" coordsize="1402,456">
            <v:shape style="position:absolute;left:664;top:866;width:1402;height:456" type="#_x0000_t75" stroked="false">
              <v:imagedata r:id="rId10" o:title=""/>
            </v:shape>
            <v:shape style="position:absolute;left:664;top:866;width:1402;height:456" type="#_x0000_t202" filled="false" stroked="false">
              <v:textbox inset="0,0,0,0">
                <w:txbxContent>
                  <w:p>
                    <w:pPr>
                      <w:spacing w:before="103"/>
                      <w:ind w:left="16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ametaller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28.399994pt;margin-top:45.384659pt;width:42pt;height:22.8pt;mso-position-horizontal-relative:page;mso-position-vertical-relative:paragraph;z-index:1288;mso-wrap-distance-left:0;mso-wrap-distance-right:0" coordorigin="2568,908" coordsize="840,456">
            <v:shape style="position:absolute;left:2568;top:907;width:840;height:456" type="#_x0000_t75" stroked="false">
              <v:imagedata r:id="rId11" o:title=""/>
            </v:shape>
            <v:shape style="position:absolute;left:2568;top:907;width:840;height:456" type="#_x0000_t202" filled="false" stroked="false">
              <v:textbox inset="0,0,0,0">
                <w:txbxContent>
                  <w:p>
                    <w:pPr>
                      <w:spacing w:before="99"/>
                      <w:ind w:left="168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grup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1pt;margin-top:45.984657pt;width:68.05pt;height:36.85pt;mso-position-horizontal-relative:page;mso-position-vertical-relative:paragraph;z-index:1336;mso-wrap-distance-left:0;mso-wrap-distance-right:0" coordorigin="4020,920" coordsize="1361,737">
            <v:shape style="position:absolute;left:4020;top:919;width:1361;height:737" type="#_x0000_t75" stroked="false">
              <v:imagedata r:id="rId12" o:title=""/>
            </v:shape>
            <v:shape style="position:absolute;left:4020;top:919;width:1361;height:737" type="#_x0000_t202" filled="false" stroked="false">
              <v:textbox inset="0,0,0,0">
                <w:txbxContent>
                  <w:p>
                    <w:pPr>
                      <w:spacing w:line="271" w:lineRule="auto" w:before="106"/>
                      <w:ind w:left="168" w:right="36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yarı metaller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35" w:val="left" w:leader="none"/>
          <w:tab w:pos="1236" w:val="left" w:leader="none"/>
        </w:tabs>
        <w:spacing w:line="230" w:lineRule="auto" w:before="0" w:after="0"/>
        <w:ind w:left="527" w:right="85" w:firstLine="0"/>
        <w:jc w:val="left"/>
        <w:rPr>
          <w:sz w:val="22"/>
        </w:rPr>
      </w:pPr>
      <w:r>
        <w:rPr>
          <w:sz w:val="22"/>
        </w:rPr>
        <w:t>Silisyum ve bor …………………………sınıfın- da yer</w:t>
      </w:r>
      <w:r>
        <w:rPr>
          <w:spacing w:val="-3"/>
          <w:sz w:val="22"/>
        </w:rPr>
        <w:t> </w:t>
      </w:r>
      <w:r>
        <w:rPr>
          <w:sz w:val="22"/>
        </w:rPr>
        <w:t>alır.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  <w:tab w:pos="1236" w:val="left" w:leader="none"/>
        </w:tabs>
        <w:spacing w:line="255" w:lineRule="exact" w:before="0" w:after="0"/>
        <w:ind w:left="527" w:right="0" w:firstLine="0"/>
        <w:jc w:val="left"/>
        <w:rPr>
          <w:sz w:val="22"/>
        </w:rPr>
      </w:pPr>
      <w:r>
        <w:rPr>
          <w:sz w:val="22"/>
        </w:rPr>
        <w:t>Periyodik sistemde ilk üç grupta</w:t>
      </w:r>
      <w:r>
        <w:rPr>
          <w:spacing w:val="-15"/>
          <w:sz w:val="22"/>
        </w:rPr>
        <w:t> </w:t>
      </w:r>
      <w:r>
        <w:rPr>
          <w:sz w:val="22"/>
        </w:rPr>
        <w:t>genellik-</w:t>
      </w:r>
    </w:p>
    <w:p>
      <w:pPr>
        <w:pStyle w:val="BodyText"/>
        <w:spacing w:line="244" w:lineRule="exact"/>
        <w:ind w:left="527"/>
      </w:pPr>
      <w:r>
        <w:rPr/>
        <w:t>le …………………….. bulunur.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  <w:tab w:pos="1236" w:val="left" w:leader="none"/>
        </w:tabs>
        <w:spacing w:line="380" w:lineRule="exact" w:before="127" w:after="0"/>
        <w:ind w:left="527" w:right="0" w:firstLine="0"/>
        <w:jc w:val="left"/>
        <w:rPr>
          <w:sz w:val="22"/>
        </w:rPr>
      </w:pPr>
      <w:r>
        <w:rPr>
          <w:sz w:val="22"/>
        </w:rPr>
        <w:t>……………………. oda koşullarında katı,</w:t>
      </w:r>
      <w:r>
        <w:rPr>
          <w:spacing w:val="-15"/>
          <w:sz w:val="22"/>
        </w:rPr>
        <w:t> </w:t>
      </w:r>
      <w:r>
        <w:rPr>
          <w:sz w:val="22"/>
        </w:rPr>
        <w:t>sıvı</w:t>
      </w:r>
    </w:p>
    <w:p>
      <w:pPr>
        <w:pStyle w:val="BodyText"/>
        <w:spacing w:line="182" w:lineRule="exact"/>
        <w:ind w:left="527"/>
      </w:pPr>
      <w:r>
        <w:rPr/>
        <w:t>ya da gaz halde bulunabilir.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  <w:tab w:pos="1236" w:val="left" w:leader="none"/>
        </w:tabs>
        <w:spacing w:line="323" w:lineRule="exact" w:before="0" w:after="0"/>
        <w:ind w:left="527" w:right="0" w:firstLine="0"/>
        <w:jc w:val="left"/>
        <w:rPr>
          <w:sz w:val="22"/>
        </w:rPr>
      </w:pPr>
      <w:r>
        <w:rPr>
          <w:w w:val="105"/>
          <w:sz w:val="22"/>
        </w:rPr>
        <w:t>Periyodik tablo ………grup ve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………</w:t>
      </w:r>
    </w:p>
    <w:p>
      <w:pPr>
        <w:pStyle w:val="BodyText"/>
        <w:spacing w:line="206" w:lineRule="exact" w:before="22"/>
        <w:ind w:left="527"/>
      </w:pPr>
      <w:r>
        <w:rPr/>
        <w:t>periyottan oluşmaktadır.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  <w:tab w:pos="1236" w:val="left" w:leader="none"/>
        </w:tabs>
        <w:spacing w:line="341" w:lineRule="exact" w:before="0" w:after="0"/>
        <w:ind w:left="527" w:right="0" w:firstLine="0"/>
        <w:jc w:val="left"/>
        <w:rPr>
          <w:sz w:val="22"/>
        </w:rPr>
      </w:pPr>
      <w:r>
        <w:rPr>
          <w:sz w:val="22"/>
        </w:rPr>
        <w:t>A grubunda bulunan bir</w:t>
      </w:r>
      <w:r>
        <w:rPr>
          <w:spacing w:val="-14"/>
          <w:sz w:val="22"/>
        </w:rPr>
        <w:t> </w:t>
      </w:r>
      <w:r>
        <w:rPr>
          <w:sz w:val="22"/>
        </w:rPr>
        <w:t>element</w:t>
      </w:r>
    </w:p>
    <w:p>
      <w:pPr>
        <w:pStyle w:val="BodyText"/>
        <w:spacing w:line="273" w:lineRule="auto" w:before="22"/>
        <w:ind w:left="527" w:right="546"/>
      </w:pPr>
      <w:r>
        <w:rPr/>
        <w:t>atomunun elektron dağılımındaki katman sayısı o elementin ......……numarasını , son katmanındaki elektron sayısı ( helyum hariç) o elementin......……numarasını verir.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599" w:right="0" w:hanging="420"/>
        <w:jc w:val="left"/>
        <w:rPr>
          <w:sz w:val="22"/>
        </w:rPr>
      </w:pPr>
      <w:r>
        <w:rPr>
          <w:sz w:val="22"/>
        </w:rPr>
        <w:t>BÖLÜM</w:t>
      </w:r>
    </w:p>
    <w:p>
      <w:pPr>
        <w:pStyle w:val="BodyText"/>
        <w:spacing w:before="1"/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528"/>
      </w:tblGrid>
      <w:tr>
        <w:trPr>
          <w:trHeight w:val="440" w:hRule="atLeast"/>
        </w:trPr>
        <w:tc>
          <w:tcPr>
            <w:tcW w:w="449" w:type="dxa"/>
          </w:tcPr>
          <w:p>
            <w:pPr>
              <w:pStyle w:val="TableParagraph"/>
              <w:spacing w:line="408" w:lineRule="exact" w:before="15"/>
              <w:ind w:left="7"/>
              <w:jc w:val="center"/>
              <w:rPr>
                <w:sz w:val="36"/>
              </w:rPr>
            </w:pPr>
            <w:r>
              <w:rPr>
                <w:w w:val="92"/>
                <w:sz w:val="36"/>
              </w:rPr>
              <w:t>K</w:t>
            </w:r>
          </w:p>
        </w:tc>
        <w:tc>
          <w:tcPr>
            <w:tcW w:w="52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449" w:type="dxa"/>
          </w:tcPr>
          <w:p>
            <w:pPr>
              <w:pStyle w:val="TableParagraph"/>
              <w:ind w:right="17"/>
              <w:jc w:val="center"/>
              <w:rPr>
                <w:sz w:val="36"/>
              </w:rPr>
            </w:pPr>
            <w:r>
              <w:rPr>
                <w:w w:val="93"/>
                <w:sz w:val="36"/>
              </w:rPr>
              <w:t>L</w:t>
            </w:r>
          </w:p>
        </w:tc>
        <w:tc>
          <w:tcPr>
            <w:tcW w:w="528" w:type="dxa"/>
          </w:tcPr>
          <w:p>
            <w:pPr>
              <w:pStyle w:val="TableParagraph"/>
              <w:ind w:left="110"/>
              <w:rPr>
                <w:sz w:val="36"/>
              </w:rPr>
            </w:pPr>
            <w:r>
              <w:rPr>
                <w:w w:val="92"/>
                <w:sz w:val="36"/>
              </w:rPr>
              <w:t>M</w:t>
            </w:r>
          </w:p>
        </w:tc>
      </w:tr>
    </w:tbl>
    <w:p>
      <w:pPr>
        <w:pStyle w:val="BodyText"/>
        <w:spacing w:line="273" w:lineRule="auto" w:before="295"/>
        <w:ind w:left="246" w:right="-20" w:firstLine="424"/>
      </w:pPr>
      <w:r>
        <w:rPr/>
        <w:t>Yukarıda bir bölümü verilen periyodik tablodaki bazı elementler harflerle sembolize edilmiştir.</w:t>
      </w:r>
    </w:p>
    <w:p>
      <w:pPr>
        <w:pStyle w:val="BodyText"/>
        <w:spacing w:line="273" w:lineRule="auto"/>
        <w:ind w:left="246" w:right="75" w:firstLine="424"/>
      </w:pPr>
      <w:r>
        <w:rPr/>
        <w:t>Bu elementlerin atom numarası büyük olandan küçük olana doğru sıralayınız.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527" w:right="0" w:firstLine="0"/>
        <w:jc w:val="left"/>
        <w:rPr>
          <w:sz w:val="32"/>
        </w:rPr>
      </w:pPr>
      <w:r>
        <w:rPr>
          <w:w w:val="120"/>
          <w:sz w:val="32"/>
        </w:rPr>
        <w:t>…..&gt;……&gt;……</w:t>
      </w:r>
    </w:p>
    <w:p>
      <w:pPr>
        <w:pStyle w:val="BodyText"/>
        <w:spacing w:before="35"/>
        <w:ind w:left="635"/>
      </w:pPr>
      <w:r>
        <w:rPr/>
        <w:br w:type="column"/>
      </w:r>
      <w:r>
        <w:rPr/>
        <w:t>sarıya , yarı metalleri maviye boyayınız.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ind w:left="131"/>
        <w:rPr>
          <w:sz w:val="20"/>
        </w:rPr>
      </w:pPr>
      <w:r>
        <w:rPr>
          <w:sz w:val="20"/>
        </w:rPr>
        <w:drawing>
          <wp:inline distT="0" distB="0" distL="0" distR="0">
            <wp:extent cx="3635798" cy="1062227"/>
            <wp:effectExtent l="0" t="0" r="0" b="0"/>
            <wp:docPr id="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798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0" w:after="0"/>
        <w:ind w:left="985" w:right="0" w:hanging="420"/>
        <w:jc w:val="left"/>
        <w:rPr>
          <w:sz w:val="22"/>
        </w:rPr>
      </w:pPr>
      <w:r>
        <w:rPr>
          <w:sz w:val="22"/>
        </w:rPr>
        <w:t>BÖLÜM</w:t>
      </w:r>
    </w:p>
    <w:p>
      <w:pPr>
        <w:pStyle w:val="BodyText"/>
        <w:spacing w:before="244"/>
        <w:ind w:left="774"/>
      </w:pPr>
      <w:r>
        <w:rPr>
          <w:rFonts w:ascii="Arial" w:hAnsi="Arial"/>
          <w:sz w:val="40"/>
        </w:rPr>
        <w:t>▲ </w:t>
      </w:r>
      <w:r>
        <w:rPr/>
        <w:t>: Bir soy gazdır.</w:t>
      </w:r>
    </w:p>
    <w:p>
      <w:pPr>
        <w:pStyle w:val="ListParagraph"/>
        <w:numPr>
          <w:ilvl w:val="1"/>
          <w:numId w:val="2"/>
        </w:numPr>
        <w:tabs>
          <w:tab w:pos="1236" w:val="left" w:leader="none"/>
        </w:tabs>
        <w:spacing w:line="264" w:lineRule="auto" w:before="36" w:after="0"/>
        <w:ind w:left="491" w:right="876" w:firstLine="391"/>
        <w:jc w:val="left"/>
        <w:rPr>
          <w:sz w:val="22"/>
        </w:rPr>
      </w:pPr>
      <w:r>
        <w:rPr>
          <w:rFonts w:ascii="Arial" w:hAnsi="Arial"/>
          <w:sz w:val="22"/>
        </w:rPr>
        <w:t>: </w:t>
      </w:r>
      <w:r>
        <w:rPr>
          <w:sz w:val="22"/>
        </w:rPr>
        <w:t>2. Periyotta </w:t>
      </w:r>
      <w:r>
        <w:rPr>
          <w:rFonts w:ascii="Times New Roman" w:hAnsi="Times New Roman"/>
          <w:sz w:val="40"/>
        </w:rPr>
        <w:t>▲ </w:t>
      </w:r>
      <w:r>
        <w:rPr>
          <w:sz w:val="22"/>
        </w:rPr>
        <w:t>elementi ile yan</w:t>
      </w:r>
      <w:r>
        <w:rPr>
          <w:spacing w:val="-32"/>
          <w:sz w:val="22"/>
        </w:rPr>
        <w:t> </w:t>
      </w:r>
      <w:r>
        <w:rPr>
          <w:sz w:val="22"/>
        </w:rPr>
        <w:t>yana bulunur.</w:t>
      </w:r>
    </w:p>
    <w:p>
      <w:pPr>
        <w:pStyle w:val="ListParagraph"/>
        <w:numPr>
          <w:ilvl w:val="0"/>
          <w:numId w:val="3"/>
        </w:numPr>
        <w:tabs>
          <w:tab w:pos="1267" w:val="left" w:leader="none"/>
        </w:tabs>
        <w:spacing w:line="276" w:lineRule="auto" w:before="7" w:after="0"/>
        <w:ind w:left="491" w:right="544" w:firstLine="403"/>
        <w:jc w:val="left"/>
        <w:rPr>
          <w:sz w:val="22"/>
        </w:rPr>
      </w:pPr>
      <w:r>
        <w:rPr>
          <w:rFonts w:ascii="Arial" w:hAnsi="Arial"/>
          <w:sz w:val="22"/>
        </w:rPr>
        <w:t>: </w:t>
      </w:r>
      <w:r>
        <w:rPr>
          <w:rFonts w:ascii="Arial" w:hAnsi="Arial"/>
          <w:sz w:val="40"/>
        </w:rPr>
        <w:t>■ </w:t>
      </w:r>
      <w:r>
        <w:rPr>
          <w:sz w:val="22"/>
        </w:rPr>
        <w:t>elementinin bir periyot altında ve bir grup solunda yer</w:t>
      </w:r>
      <w:r>
        <w:rPr>
          <w:spacing w:val="-30"/>
          <w:sz w:val="22"/>
        </w:rPr>
        <w:t> </w:t>
      </w:r>
      <w:r>
        <w:rPr>
          <w:sz w:val="22"/>
        </w:rPr>
        <w:t>alır.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2534" w:val="left" w:leader="none"/>
        </w:tabs>
        <w:spacing w:line="273" w:lineRule="auto" w:before="166"/>
        <w:ind w:left="205" w:right="379"/>
      </w:pPr>
      <w:r>
        <w:rPr/>
        <w:t>Buna göre</w:t>
      </w:r>
      <w:r>
        <w:rPr>
          <w:spacing w:val="10"/>
        </w:rPr>
        <w:t> </w:t>
      </w:r>
      <w:r>
        <w:rPr>
          <w:rFonts w:ascii="Arial" w:hAnsi="Arial"/>
          <w:sz w:val="40"/>
        </w:rPr>
        <w:t>▲</w:t>
      </w:r>
      <w:r>
        <w:rPr>
          <w:rFonts w:ascii="Arial" w:hAnsi="Arial"/>
          <w:spacing w:val="-3"/>
          <w:sz w:val="40"/>
        </w:rPr>
        <w:t> </w:t>
      </w:r>
      <w:r>
        <w:rPr>
          <w:rFonts w:ascii="Arial" w:hAnsi="Arial"/>
          <w:sz w:val="40"/>
        </w:rPr>
        <w:t>,■</w:t>
        <w:tab/>
      </w:r>
      <w:r>
        <w:rPr/>
        <w:t>ve </w:t>
      </w:r>
      <w:r>
        <w:rPr>
          <w:rFonts w:ascii="Arial" w:hAnsi="Arial"/>
          <w:b/>
          <w:i/>
          <w:sz w:val="40"/>
        </w:rPr>
        <w:t>● </w:t>
      </w:r>
      <w:r>
        <w:rPr/>
        <w:t>sembollerini</w:t>
      </w:r>
      <w:r>
        <w:rPr>
          <w:spacing w:val="40"/>
        </w:rPr>
        <w:t> </w:t>
      </w:r>
      <w:r>
        <w:rPr/>
        <w:t>aşağıda</w:t>
      </w:r>
      <w:r>
        <w:rPr>
          <w:spacing w:val="11"/>
        </w:rPr>
        <w:t> </w:t>
      </w:r>
      <w:r>
        <w:rPr/>
        <w:t>bir</w:t>
      </w:r>
      <w:r>
        <w:rPr>
          <w:w w:val="100"/>
        </w:rPr>
        <w:t> </w:t>
      </w:r>
      <w:r>
        <w:rPr/>
        <w:t>bölümü verilen periyodik tabloya uygun bir şekilde </w:t>
      </w:r>
      <w:r>
        <w:rPr>
          <w:spacing w:val="1"/>
        </w:rPr>
        <w:t>yerleştiriniz.</w:t>
      </w:r>
    </w:p>
    <w:p>
      <w:pPr>
        <w:pStyle w:val="BodyText"/>
        <w:ind w:left="131"/>
        <w:rPr>
          <w:sz w:val="20"/>
        </w:rPr>
      </w:pPr>
      <w:r>
        <w:rPr>
          <w:sz w:val="20"/>
        </w:rPr>
        <w:drawing>
          <wp:inline distT="0" distB="0" distL="0" distR="0">
            <wp:extent cx="3335812" cy="1243584"/>
            <wp:effectExtent l="0" t="0" r="0" b="0"/>
            <wp:docPr id="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812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11" w:after="0"/>
        <w:ind w:left="985" w:right="0" w:hanging="420"/>
        <w:jc w:val="left"/>
        <w:rPr>
          <w:sz w:val="22"/>
        </w:rPr>
      </w:pPr>
      <w:r>
        <w:rPr>
          <w:sz w:val="22"/>
        </w:rPr>
        <w:t>BÖLÜM</w:t>
      </w:r>
    </w:p>
    <w:p>
      <w:pPr>
        <w:pStyle w:val="BodyText"/>
        <w:spacing w:line="502" w:lineRule="exact" w:before="18"/>
        <w:ind w:left="102" w:right="472"/>
      </w:pPr>
      <w:r>
        <w:rPr/>
        <w:t>Periyodik sistemle ilgili aşağıdaki soruları cevaplayınız. İlk 18 element içindeki soy gazlar nelerdir ?</w:t>
      </w:r>
    </w:p>
    <w:p>
      <w:pPr>
        <w:pStyle w:val="BodyText"/>
        <w:spacing w:line="197" w:lineRule="exact"/>
        <w:ind w:left="102"/>
      </w:pPr>
      <w:r>
        <w:rPr/>
        <w:t>……………………………………………………………………………..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0" w:lineRule="exact" w:before="1"/>
        <w:ind w:left="102"/>
      </w:pPr>
      <w:r>
        <w:rPr/>
        <w:t>1 A grubunda yer almasına karşın metal olmayan atom</w:t>
      </w:r>
    </w:p>
    <w:p>
      <w:pPr>
        <w:pStyle w:val="BodyText"/>
        <w:ind w:left="102"/>
      </w:pPr>
      <w:r>
        <w:rPr/>
        <w:t>hangisidir ?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/>
      </w:pPr>
      <w:r>
        <w:rPr/>
        <w:t>……………………………………………………………………………..</w:t>
      </w:r>
    </w:p>
    <w:p>
      <w:pPr>
        <w:spacing w:after="0"/>
        <w:sectPr>
          <w:type w:val="continuous"/>
          <w:pgSz w:w="11920" w:h="16850"/>
          <w:pgMar w:top="720" w:bottom="280" w:left="320" w:right="160"/>
          <w:cols w:num="2" w:equalWidth="0">
            <w:col w:w="5350" w:space="147"/>
            <w:col w:w="5943"/>
          </w:cols>
        </w:sectPr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86" w:after="0"/>
        <w:ind w:left="719" w:right="0" w:hanging="420"/>
        <w:jc w:val="left"/>
        <w:rPr>
          <w:sz w:val="22"/>
        </w:rPr>
      </w:pPr>
      <w:r>
        <w:rPr>
          <w:sz w:val="22"/>
        </w:rPr>
        <w:t>BÖLÜM</w:t>
      </w:r>
    </w:p>
    <w:p>
      <w:pPr>
        <w:pStyle w:val="BodyText"/>
        <w:spacing w:line="271" w:lineRule="auto" w:before="334"/>
        <w:ind w:left="366" w:right="930"/>
      </w:pPr>
      <w:r>
        <w:rPr/>
        <w:t>Aşağıda metal , ametal ve yarı metallere ait özellikler yer almaktadır: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0" w:after="0"/>
        <w:ind w:left="866" w:right="0" w:hanging="361"/>
        <w:jc w:val="left"/>
        <w:rPr>
          <w:sz w:val="22"/>
        </w:rPr>
      </w:pPr>
      <w:r>
        <w:rPr>
          <w:sz w:val="22"/>
        </w:rPr>
        <w:t>Elektriği ve ısıyı iyi</w:t>
      </w:r>
      <w:r>
        <w:rPr>
          <w:spacing w:val="-2"/>
          <w:sz w:val="22"/>
        </w:rPr>
        <w:t> </w:t>
      </w:r>
      <w:r>
        <w:rPr>
          <w:sz w:val="22"/>
        </w:rPr>
        <w:t>iletirler.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37" w:after="0"/>
        <w:ind w:left="866" w:right="0" w:hanging="361"/>
        <w:jc w:val="left"/>
        <w:rPr>
          <w:sz w:val="22"/>
        </w:rPr>
      </w:pPr>
      <w:r>
        <w:rPr>
          <w:sz w:val="22"/>
        </w:rPr>
        <w:t>Kırılgan değildir bu yüzden</w:t>
      </w:r>
      <w:r>
        <w:rPr>
          <w:spacing w:val="-15"/>
          <w:sz w:val="22"/>
        </w:rPr>
        <w:t> </w:t>
      </w:r>
      <w:r>
        <w:rPr>
          <w:sz w:val="22"/>
        </w:rPr>
        <w:t>işlenebilirler.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32" w:after="0"/>
        <w:ind w:left="866" w:right="0" w:hanging="361"/>
        <w:jc w:val="left"/>
        <w:rPr>
          <w:sz w:val="22"/>
        </w:rPr>
      </w:pPr>
      <w:r>
        <w:rPr>
          <w:sz w:val="22"/>
        </w:rPr>
        <w:t>Yüzeyleri mat</w:t>
      </w:r>
      <w:r>
        <w:rPr>
          <w:spacing w:val="-9"/>
          <w:sz w:val="22"/>
        </w:rPr>
        <w:t> </w:t>
      </w:r>
      <w:r>
        <w:rPr>
          <w:sz w:val="22"/>
        </w:rPr>
        <w:t>görünümlüdür.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35" w:after="0"/>
        <w:ind w:left="866" w:right="0" w:hanging="361"/>
        <w:jc w:val="left"/>
        <w:rPr>
          <w:sz w:val="22"/>
        </w:rPr>
      </w:pPr>
      <w:r>
        <w:rPr>
          <w:sz w:val="22"/>
        </w:rPr>
        <w:t>Elektriği ve ısıyı iyi iletmezler.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33" w:after="0"/>
        <w:ind w:left="866" w:right="0" w:hanging="361"/>
        <w:jc w:val="left"/>
        <w:rPr>
          <w:sz w:val="22"/>
        </w:rPr>
      </w:pPr>
      <w:r>
        <w:rPr>
          <w:sz w:val="22"/>
        </w:rPr>
        <w:t>Oda sıcaklığında katı haldedirler.(Cıva</w:t>
      </w:r>
      <w:r>
        <w:rPr>
          <w:spacing w:val="-19"/>
          <w:sz w:val="22"/>
        </w:rPr>
        <w:t> </w:t>
      </w:r>
      <w:r>
        <w:rPr>
          <w:sz w:val="22"/>
        </w:rPr>
        <w:t>hariç)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35" w:after="0"/>
        <w:ind w:left="866" w:right="0" w:hanging="361"/>
        <w:jc w:val="left"/>
        <w:rPr>
          <w:sz w:val="22"/>
        </w:rPr>
      </w:pPr>
      <w:r>
        <w:rPr>
          <w:sz w:val="22"/>
        </w:rPr>
        <w:t>Yüzeyleri parlak</w:t>
      </w:r>
      <w:r>
        <w:rPr>
          <w:spacing w:val="-8"/>
          <w:sz w:val="22"/>
        </w:rPr>
        <w:t> </w:t>
      </w:r>
      <w:r>
        <w:rPr>
          <w:sz w:val="22"/>
        </w:rPr>
        <w:t>görünümlüdür.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37" w:after="0"/>
        <w:ind w:left="866" w:right="0" w:hanging="361"/>
        <w:jc w:val="left"/>
        <w:rPr>
          <w:sz w:val="22"/>
        </w:rPr>
      </w:pPr>
      <w:r>
        <w:rPr>
          <w:sz w:val="22"/>
        </w:rPr>
        <w:t>Erime ve kaynama noktaları</w:t>
      </w:r>
      <w:r>
        <w:rPr>
          <w:spacing w:val="-17"/>
          <w:sz w:val="22"/>
        </w:rPr>
        <w:t> </w:t>
      </w:r>
      <w:r>
        <w:rPr>
          <w:sz w:val="22"/>
        </w:rPr>
        <w:t>yüksektir.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35" w:after="0"/>
        <w:ind w:left="866" w:right="378" w:hanging="361"/>
        <w:jc w:val="left"/>
        <w:rPr>
          <w:sz w:val="22"/>
        </w:rPr>
      </w:pPr>
      <w:r>
        <w:rPr>
          <w:sz w:val="22"/>
        </w:rPr>
        <w:t>Bazı elektronik araçlarda yarı iletken olarak kullanılırlar.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50" w:lineRule="exact" w:before="35" w:after="0"/>
        <w:ind w:left="866" w:right="0" w:hanging="361"/>
        <w:jc w:val="left"/>
        <w:rPr>
          <w:sz w:val="22"/>
        </w:rPr>
      </w:pPr>
      <w:r>
        <w:rPr>
          <w:sz w:val="22"/>
        </w:rPr>
        <w:t>Genellikle periyodik sistemin sağ</w:t>
      </w:r>
      <w:r>
        <w:rPr>
          <w:spacing w:val="-18"/>
          <w:sz w:val="22"/>
        </w:rPr>
        <w:t> </w:t>
      </w:r>
      <w:r>
        <w:rPr>
          <w:sz w:val="22"/>
        </w:rPr>
        <w:t>tarafında</w:t>
      </w:r>
    </w:p>
    <w:p>
      <w:pPr>
        <w:pStyle w:val="BodyText"/>
        <w:ind w:left="866"/>
      </w:pPr>
      <w:r>
        <w:rPr/>
        <w:t>bulunurlar.</w:t>
      </w:r>
    </w:p>
    <w:p>
      <w:pPr>
        <w:pStyle w:val="ListParagraph"/>
        <w:numPr>
          <w:ilvl w:val="0"/>
          <w:numId w:val="4"/>
        </w:numPr>
        <w:tabs>
          <w:tab w:pos="919" w:val="left" w:leader="none"/>
        </w:tabs>
        <w:spacing w:line="240" w:lineRule="auto" w:before="37" w:after="0"/>
        <w:ind w:left="918" w:right="0" w:hanging="413"/>
        <w:jc w:val="left"/>
        <w:rPr>
          <w:sz w:val="22"/>
        </w:rPr>
      </w:pPr>
      <w:r>
        <w:rPr>
          <w:sz w:val="22"/>
        </w:rPr>
        <w:t>Elektron vererek kararlı yapıya</w:t>
      </w:r>
      <w:r>
        <w:rPr>
          <w:spacing w:val="-17"/>
          <w:sz w:val="22"/>
        </w:rPr>
        <w:t> </w:t>
      </w:r>
      <w:r>
        <w:rPr>
          <w:sz w:val="22"/>
        </w:rPr>
        <w:t>ulaşırlar.</w:t>
      </w:r>
    </w:p>
    <w:p>
      <w:pPr>
        <w:pStyle w:val="BodyText"/>
        <w:rPr>
          <w:sz w:val="28"/>
        </w:rPr>
      </w:pPr>
    </w:p>
    <w:p>
      <w:pPr>
        <w:pStyle w:val="BodyText"/>
        <w:spacing w:line="273" w:lineRule="auto"/>
        <w:ind w:left="222" w:right="18"/>
      </w:pPr>
      <w:r>
        <w:rPr/>
        <w:t>Bu özelliklerin numarasını ait olduğu kutucuğun içine yazınız.</w:t>
      </w:r>
    </w:p>
    <w:p>
      <w:pPr>
        <w:pStyle w:val="BodyText"/>
        <w:spacing w:before="7"/>
        <w:rPr>
          <w:sz w:val="23"/>
        </w:rPr>
      </w:pPr>
    </w:p>
    <w:p>
      <w:pPr>
        <w:tabs>
          <w:tab w:pos="2221" w:val="left" w:leader="none"/>
          <w:tab w:pos="3727" w:val="left" w:leader="none"/>
        </w:tabs>
        <w:spacing w:before="0"/>
        <w:ind w:left="558" w:right="0" w:firstLine="0"/>
        <w:jc w:val="left"/>
        <w:rPr>
          <w:b/>
          <w:sz w:val="22"/>
        </w:rPr>
      </w:pPr>
      <w:r>
        <w:rPr>
          <w:b/>
          <w:sz w:val="22"/>
        </w:rPr>
        <w:t>Metal</w:t>
        <w:tab/>
        <w:t>Ametal</w:t>
        <w:tab/>
      </w:r>
      <w:r>
        <w:rPr>
          <w:rFonts w:ascii="Verdana" w:hAnsi="Verdana"/>
          <w:b/>
          <w:sz w:val="22"/>
        </w:rPr>
        <w:t>Yarı</w:t>
      </w:r>
      <w:r>
        <w:rPr>
          <w:rFonts w:ascii="Verdana" w:hAnsi="Verdana"/>
          <w:b/>
          <w:spacing w:val="38"/>
          <w:sz w:val="22"/>
        </w:rPr>
        <w:t> </w:t>
      </w:r>
      <w:r>
        <w:rPr>
          <w:rFonts w:ascii="Verdana" w:hAnsi="Verdana"/>
          <w:b/>
          <w:sz w:val="22"/>
        </w:rPr>
        <w:t>m</w:t>
      </w:r>
      <w:r>
        <w:rPr>
          <w:b/>
          <w:sz w:val="22"/>
        </w:rPr>
        <w:t>etal</w:t>
      </w:r>
    </w:p>
    <w:p>
      <w:pPr>
        <w:pStyle w:val="BodyText"/>
        <w:spacing w:before="3"/>
        <w:rPr>
          <w:b/>
          <w:sz w:val="8"/>
        </w:rPr>
      </w:pPr>
    </w:p>
    <w:p>
      <w:pPr>
        <w:tabs>
          <w:tab w:pos="2148" w:val="left" w:leader="none"/>
          <w:tab w:pos="3683" w:val="left" w:leader="none"/>
        </w:tabs>
        <w:spacing w:line="240" w:lineRule="auto"/>
        <w:ind w:left="342" w:right="0" w:firstLine="0"/>
        <w:rPr>
          <w:sz w:val="20"/>
        </w:rPr>
      </w:pPr>
      <w:r>
        <w:rPr>
          <w:sz w:val="20"/>
        </w:rPr>
        <w:pict>
          <v:group style="width:63.85pt;height:17.850pt;mso-position-horizontal-relative:char;mso-position-vertical-relative:line" coordorigin="0,0" coordsize="1277,357">
            <v:rect style="position:absolute;left:10;top:10;width:1257;height:337" filled="false" stroked="true" strokeweight="1pt" strokecolor="#5b9bd4">
              <v:stroke dashstyl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group style="width:58pt;height:18.25pt;mso-position-horizontal-relative:char;mso-position-vertical-relative:line" coordorigin="0,0" coordsize="1160,365">
            <v:rect style="position:absolute;left:10;top:10;width:1140;height:345" filled="false" stroked="true" strokeweight="1pt" strokecolor="#5b9bd4">
              <v:stroke dashstyle="solid"/>
            </v:rect>
          </v:group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position w:val="1"/>
          <w:sz w:val="20"/>
        </w:rPr>
        <w:pict>
          <v:group style="width:66.150pt;height:17.9pt;mso-position-horizontal-relative:char;mso-position-vertical-relative:line" coordorigin="0,0" coordsize="1323,358">
            <v:rect style="position:absolute;left:10;top:10;width:1303;height:338" filled="false" stroked="true" strokeweight="1pt" strokecolor="#5b9bd4">
              <v:stroke dashstyle="solid"/>
            </v:rect>
          </v:group>
        </w:pict>
      </w:r>
      <w:r>
        <w:rPr>
          <w:position w:val="1"/>
          <w:sz w:val="20"/>
        </w:rPr>
      </w:r>
    </w:p>
    <w:p>
      <w:pPr>
        <w:pStyle w:val="BodyText"/>
        <w:spacing w:before="8"/>
        <w:rPr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1" w:after="0"/>
        <w:ind w:left="719" w:right="0" w:hanging="420"/>
        <w:jc w:val="left"/>
        <w:rPr>
          <w:sz w:val="22"/>
        </w:rPr>
      </w:pPr>
      <w:r>
        <w:rPr>
          <w:sz w:val="22"/>
        </w:rPr>
        <w:t>BÖLÜM</w:t>
      </w:r>
    </w:p>
    <w:p>
      <w:pPr>
        <w:pStyle w:val="BodyText"/>
        <w:spacing w:line="250" w:lineRule="exact" w:before="257"/>
        <w:ind w:left="172"/>
      </w:pPr>
      <w:r>
        <w:rPr/>
        <w:t>Aşağıdaki ifadelerin başına ifade doğru ise  </w:t>
      </w:r>
      <w:r>
        <w:rPr>
          <w:b/>
        </w:rPr>
        <w:t>“D” </w:t>
      </w:r>
      <w:r>
        <w:rPr/>
        <w:t>,</w:t>
      </w:r>
    </w:p>
    <w:p>
      <w:pPr>
        <w:pStyle w:val="BodyText"/>
        <w:ind w:left="119"/>
      </w:pPr>
      <w:r>
        <w:rPr/>
        <w:t>yanlış ise </w:t>
      </w:r>
      <w:r>
        <w:rPr>
          <w:b/>
        </w:rPr>
        <w:t>“Y” </w:t>
      </w:r>
      <w:r>
        <w:rPr/>
        <w:t>harfi yazınız.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318" w:lineRule="exact" w:before="195" w:after="0"/>
        <w:ind w:left="800" w:right="0" w:hanging="360"/>
        <w:jc w:val="left"/>
        <w:rPr>
          <w:sz w:val="22"/>
        </w:rPr>
      </w:pPr>
      <w:r>
        <w:rPr>
          <w:sz w:val="22"/>
        </w:rPr>
        <w:t>(…) Soy gazlar kararlı yapıya</w:t>
      </w:r>
      <w:r>
        <w:rPr>
          <w:spacing w:val="-21"/>
          <w:sz w:val="22"/>
        </w:rPr>
        <w:t> </w:t>
      </w:r>
      <w:r>
        <w:rPr>
          <w:sz w:val="22"/>
        </w:rPr>
        <w:t>sahiptirler.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250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 1.periyotta metal ve ametaller</w:t>
      </w:r>
      <w:r>
        <w:rPr>
          <w:spacing w:val="-23"/>
          <w:sz w:val="22"/>
        </w:rPr>
        <w:t> </w:t>
      </w:r>
      <w:r>
        <w:rPr>
          <w:sz w:val="22"/>
        </w:rPr>
        <w:t>bulunur.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312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 Aynı periyotta soldan sağa doğru</w:t>
      </w:r>
      <w:r>
        <w:rPr>
          <w:spacing w:val="-23"/>
          <w:sz w:val="22"/>
        </w:rPr>
        <w:t> </w:t>
      </w:r>
      <w:r>
        <w:rPr>
          <w:sz w:val="22"/>
        </w:rPr>
        <w:t>gidildikçe</w:t>
      </w:r>
    </w:p>
    <w:p>
      <w:pPr>
        <w:pStyle w:val="BodyText"/>
        <w:spacing w:line="183" w:lineRule="exact"/>
        <w:ind w:left="800"/>
      </w:pPr>
      <w:r>
        <w:rPr/>
        <w:t>atom numaraları artar.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274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 Soy gazların hepsi aynı periyotta yer</w:t>
      </w:r>
      <w:r>
        <w:rPr>
          <w:spacing w:val="-5"/>
          <w:sz w:val="22"/>
        </w:rPr>
        <w:t> </w:t>
      </w:r>
      <w:r>
        <w:rPr>
          <w:sz w:val="22"/>
        </w:rPr>
        <w:t>alır.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336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 Periyodik tablonun sağ tarafında</w:t>
      </w:r>
      <w:r>
        <w:rPr>
          <w:spacing w:val="-21"/>
          <w:sz w:val="22"/>
        </w:rPr>
        <w:t> </w:t>
      </w:r>
      <w:r>
        <w:rPr>
          <w:sz w:val="22"/>
        </w:rPr>
        <w:t>ametaller</w:t>
      </w:r>
    </w:p>
    <w:p>
      <w:pPr>
        <w:pStyle w:val="BodyText"/>
        <w:spacing w:line="204" w:lineRule="exact" w:before="22"/>
        <w:ind w:left="800"/>
      </w:pPr>
      <w:r>
        <w:rPr/>
        <w:t>yer alır.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334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</w:t>
      </w:r>
      <w:r>
        <w:rPr>
          <w:spacing w:val="-9"/>
          <w:sz w:val="22"/>
        </w:rPr>
        <w:t> </w:t>
      </w:r>
      <w:r>
        <w:rPr>
          <w:sz w:val="22"/>
        </w:rPr>
        <w:t>Günümüzde</w:t>
      </w:r>
      <w:r>
        <w:rPr>
          <w:spacing w:val="-19"/>
          <w:sz w:val="22"/>
        </w:rPr>
        <w:t> </w:t>
      </w:r>
      <w:r>
        <w:rPr>
          <w:sz w:val="22"/>
        </w:rPr>
        <w:t>kullandığımız</w:t>
      </w:r>
      <w:r>
        <w:rPr>
          <w:spacing w:val="-19"/>
          <w:sz w:val="22"/>
        </w:rPr>
        <w:t> </w:t>
      </w:r>
      <w:r>
        <w:rPr>
          <w:sz w:val="22"/>
        </w:rPr>
        <w:t>periyodik</w:t>
      </w:r>
      <w:r>
        <w:rPr>
          <w:spacing w:val="-18"/>
          <w:sz w:val="22"/>
        </w:rPr>
        <w:t> </w:t>
      </w:r>
      <w:r>
        <w:rPr>
          <w:sz w:val="22"/>
        </w:rPr>
        <w:t>tabloya</w:t>
      </w:r>
    </w:p>
    <w:p>
      <w:pPr>
        <w:pStyle w:val="BodyText"/>
        <w:spacing w:line="244" w:lineRule="exact"/>
        <w:ind w:left="800"/>
      </w:pPr>
      <w:r>
        <w:rPr/>
        <w:t>son</w:t>
      </w:r>
    </w:p>
    <w:p>
      <w:pPr>
        <w:pStyle w:val="BodyText"/>
        <w:spacing w:line="205" w:lineRule="exact" w:before="38"/>
        <w:ind w:left="800"/>
      </w:pPr>
      <w:r>
        <w:rPr/>
        <w:t>şeklini Glenn Seaborg vermiştir.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340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 Periyodik tablodaki yatay sıralara</w:t>
      </w:r>
      <w:r>
        <w:rPr>
          <w:spacing w:val="-10"/>
          <w:sz w:val="22"/>
        </w:rPr>
        <w:t> </w:t>
      </w:r>
      <w:r>
        <w:rPr>
          <w:sz w:val="22"/>
        </w:rPr>
        <w:t>grup</w:t>
      </w:r>
    </w:p>
    <w:p>
      <w:pPr>
        <w:pStyle w:val="BodyText"/>
        <w:spacing w:line="204" w:lineRule="exact" w:before="24"/>
        <w:ind w:left="800"/>
      </w:pPr>
      <w:r>
        <w:rPr/>
        <w:t>denir.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340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 Atomlar periyodik tabloya</w:t>
      </w:r>
      <w:r>
        <w:rPr>
          <w:spacing w:val="20"/>
          <w:sz w:val="22"/>
        </w:rPr>
        <w:t> </w:t>
      </w:r>
      <w:r>
        <w:rPr>
          <w:sz w:val="22"/>
        </w:rPr>
        <w:t>proton</w:t>
      </w:r>
    </w:p>
    <w:p>
      <w:pPr>
        <w:pStyle w:val="BodyText"/>
        <w:spacing w:line="206" w:lineRule="exact" w:before="24"/>
        <w:ind w:left="800"/>
      </w:pPr>
      <w:r>
        <w:rPr/>
        <w:t>sayılarına göre sıralanmıştır.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341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 1 A , 2 A , ve 3 A grubunda</w:t>
      </w:r>
      <w:r>
        <w:rPr>
          <w:spacing w:val="-16"/>
          <w:sz w:val="22"/>
        </w:rPr>
        <w:t> </w:t>
      </w:r>
      <w:r>
        <w:rPr>
          <w:sz w:val="22"/>
        </w:rPr>
        <w:t>genellikle</w:t>
      </w:r>
    </w:p>
    <w:p>
      <w:pPr>
        <w:pStyle w:val="BodyText"/>
        <w:spacing w:line="206" w:lineRule="exact" w:before="22"/>
        <w:ind w:left="800"/>
      </w:pPr>
      <w:r>
        <w:rPr/>
        <w:t>metaller yer alır.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341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 8A grubundaki elementler tel ve</w:t>
      </w:r>
      <w:r>
        <w:rPr>
          <w:spacing w:val="-19"/>
          <w:sz w:val="22"/>
        </w:rPr>
        <w:t> </w:t>
      </w:r>
      <w:r>
        <w:rPr>
          <w:sz w:val="22"/>
        </w:rPr>
        <w:t>levha</w:t>
      </w:r>
    </w:p>
    <w:p>
      <w:pPr>
        <w:pStyle w:val="BodyText"/>
        <w:spacing w:line="206" w:lineRule="exact" w:before="22"/>
        <w:ind w:left="800"/>
      </w:pPr>
      <w:r>
        <w:rPr/>
        <w:t>haline getirilebilir.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341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 Aynı grupta yer alan elementler</w:t>
      </w:r>
      <w:r>
        <w:rPr>
          <w:spacing w:val="-17"/>
          <w:sz w:val="22"/>
        </w:rPr>
        <w:t> </w:t>
      </w:r>
      <w:r>
        <w:rPr>
          <w:sz w:val="22"/>
        </w:rPr>
        <w:t>benzer</w:t>
      </w:r>
    </w:p>
    <w:p>
      <w:pPr>
        <w:pStyle w:val="BodyText"/>
        <w:spacing w:line="208" w:lineRule="exact" w:before="22"/>
        <w:ind w:left="800"/>
      </w:pPr>
      <w:r>
        <w:rPr/>
        <w:t>fiziksel ve kimyasal özellikler gösterirler.</w:t>
      </w:r>
    </w:p>
    <w:p>
      <w:pPr>
        <w:pStyle w:val="ListParagraph"/>
        <w:numPr>
          <w:ilvl w:val="0"/>
          <w:numId w:val="5"/>
        </w:numPr>
        <w:tabs>
          <w:tab w:pos="801" w:val="left" w:leader="none"/>
        </w:tabs>
        <w:spacing w:line="344" w:lineRule="exact" w:before="0" w:after="0"/>
        <w:ind w:left="800" w:right="0" w:hanging="360"/>
        <w:jc w:val="left"/>
        <w:rPr>
          <w:sz w:val="22"/>
        </w:rPr>
      </w:pPr>
      <w:r>
        <w:rPr>
          <w:sz w:val="22"/>
        </w:rPr>
        <w:t>(…) Elementlerin sınıflandırılması ile</w:t>
      </w:r>
      <w:r>
        <w:rPr>
          <w:spacing w:val="-22"/>
          <w:sz w:val="22"/>
        </w:rPr>
        <w:t> </w:t>
      </w:r>
      <w:r>
        <w:rPr>
          <w:sz w:val="22"/>
        </w:rPr>
        <w:t>ilgili</w:t>
      </w:r>
    </w:p>
    <w:p>
      <w:pPr>
        <w:pStyle w:val="BodyText"/>
        <w:spacing w:before="22"/>
        <w:ind w:left="800"/>
      </w:pPr>
      <w:r>
        <w:rPr/>
        <w:t>çalışmaların ilki Johan Döbereiner</w:t>
      </w:r>
    </w:p>
    <w:p>
      <w:pPr>
        <w:pStyle w:val="BodyText"/>
        <w:spacing w:before="34"/>
        <w:ind w:left="800"/>
      </w:pPr>
      <w:r>
        <w:rPr/>
        <w:t>tarafından yapılmıştır.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86" w:after="0"/>
        <w:ind w:left="719" w:right="0" w:hanging="420"/>
        <w:jc w:val="left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BÖLÜM</w:t>
      </w:r>
    </w:p>
    <w:p>
      <w:pPr>
        <w:pStyle w:val="BodyText"/>
        <w:spacing w:before="6"/>
        <w:rPr>
          <w:sz w:val="47"/>
        </w:rPr>
      </w:pPr>
    </w:p>
    <w:p>
      <w:pPr>
        <w:pStyle w:val="BodyText"/>
        <w:ind w:left="119"/>
      </w:pPr>
      <w:r>
        <w:rPr/>
        <w:t>Aşağıda periyodik tablodan bir kesit verilmiştir: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4006215</wp:posOffset>
            </wp:positionH>
            <wp:positionV relativeFrom="paragraph">
              <wp:posOffset>113950</wp:posOffset>
            </wp:positionV>
            <wp:extent cx="3309932" cy="737616"/>
            <wp:effectExtent l="0" t="0" r="0" b="0"/>
            <wp:wrapTopAndBottom/>
            <wp:docPr id="7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4"/>
        <w:ind w:left="93" w:right="100"/>
        <w:jc w:val="center"/>
      </w:pPr>
      <w:r>
        <w:rPr/>
        <w:t>Buna göre yerleri belirtilen elementlerin isimlerini</w:t>
      </w:r>
    </w:p>
    <w:p>
      <w:pPr>
        <w:pStyle w:val="BodyText"/>
        <w:spacing w:before="33"/>
        <w:ind w:left="222"/>
      </w:pPr>
      <w:r>
        <w:rPr/>
        <w:t>yazınız.</w:t>
      </w:r>
    </w:p>
    <w:p>
      <w:pPr>
        <w:pStyle w:val="ListParagraph"/>
        <w:numPr>
          <w:ilvl w:val="1"/>
          <w:numId w:val="5"/>
        </w:numPr>
        <w:tabs>
          <w:tab w:pos="943" w:val="left" w:leader="none"/>
        </w:tabs>
        <w:spacing w:line="240" w:lineRule="auto" w:before="72" w:after="0"/>
        <w:ind w:left="942" w:right="0" w:hanging="360"/>
        <w:jc w:val="left"/>
        <w:rPr>
          <w:sz w:val="22"/>
        </w:rPr>
      </w:pPr>
      <w:r>
        <w:rPr>
          <w:sz w:val="22"/>
        </w:rPr>
        <w:t>3. Periyot 5 A grubunda yer</w:t>
      </w:r>
      <w:r>
        <w:rPr>
          <w:spacing w:val="15"/>
          <w:sz w:val="22"/>
        </w:rPr>
        <w:t> </w:t>
      </w:r>
      <w:r>
        <w:rPr>
          <w:sz w:val="22"/>
        </w:rPr>
        <w:t>alır.</w:t>
      </w:r>
    </w:p>
    <w:p>
      <w:pPr>
        <w:pStyle w:val="BodyText"/>
        <w:rPr>
          <w:sz w:val="27"/>
        </w:rPr>
      </w:pPr>
    </w:p>
    <w:p>
      <w:pPr>
        <w:pStyle w:val="BodyText"/>
        <w:ind w:left="942"/>
      </w:pPr>
      <w:r>
        <w:rPr>
          <w:w w:val="120"/>
        </w:rPr>
        <w:t>……………………………..</w:t>
      </w:r>
    </w:p>
    <w:p>
      <w:pPr>
        <w:pStyle w:val="ListParagraph"/>
        <w:numPr>
          <w:ilvl w:val="1"/>
          <w:numId w:val="5"/>
        </w:numPr>
        <w:tabs>
          <w:tab w:pos="943" w:val="left" w:leader="none"/>
        </w:tabs>
        <w:spacing w:line="240" w:lineRule="auto" w:before="194" w:after="0"/>
        <w:ind w:left="942" w:right="0" w:hanging="360"/>
        <w:jc w:val="left"/>
        <w:rPr>
          <w:sz w:val="22"/>
        </w:rPr>
      </w:pPr>
      <w:r>
        <w:rPr>
          <w:sz w:val="22"/>
        </w:rPr>
        <w:t>2. Periyot 6 A grubunda yer</w:t>
      </w:r>
      <w:r>
        <w:rPr>
          <w:spacing w:val="12"/>
          <w:sz w:val="22"/>
        </w:rPr>
        <w:t> </w:t>
      </w:r>
      <w:r>
        <w:rPr>
          <w:sz w:val="22"/>
        </w:rPr>
        <w:t>alır.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942"/>
      </w:pPr>
      <w:r>
        <w:rPr>
          <w:w w:val="120"/>
        </w:rPr>
        <w:t>……………………………..</w:t>
      </w:r>
    </w:p>
    <w:p>
      <w:pPr>
        <w:pStyle w:val="ListParagraph"/>
        <w:numPr>
          <w:ilvl w:val="1"/>
          <w:numId w:val="5"/>
        </w:numPr>
        <w:tabs>
          <w:tab w:pos="943" w:val="left" w:leader="none"/>
        </w:tabs>
        <w:spacing w:line="240" w:lineRule="auto" w:before="191" w:after="0"/>
        <w:ind w:left="942" w:right="0" w:hanging="360"/>
        <w:jc w:val="left"/>
        <w:rPr>
          <w:sz w:val="22"/>
        </w:rPr>
      </w:pPr>
      <w:r>
        <w:rPr>
          <w:sz w:val="22"/>
        </w:rPr>
        <w:t>1. Periyot 8 A grubunda yer</w:t>
      </w:r>
      <w:r>
        <w:rPr>
          <w:spacing w:val="18"/>
          <w:sz w:val="22"/>
        </w:rPr>
        <w:t> </w:t>
      </w:r>
      <w:r>
        <w:rPr>
          <w:sz w:val="22"/>
        </w:rPr>
        <w:t>alır.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942"/>
      </w:pPr>
      <w:r>
        <w:rPr>
          <w:w w:val="120"/>
        </w:rPr>
        <w:t>……………………………...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240" w:lineRule="auto" w:before="0" w:after="0"/>
        <w:ind w:left="779" w:right="0" w:hanging="480"/>
        <w:jc w:val="left"/>
        <w:rPr>
          <w:sz w:val="22"/>
        </w:rPr>
      </w:pPr>
      <w:r>
        <w:rPr>
          <w:sz w:val="22"/>
        </w:rPr>
        <w:t>BÖLÜM</w:t>
      </w:r>
    </w:p>
    <w:p>
      <w:pPr>
        <w:pStyle w:val="BodyText"/>
        <w:spacing w:line="271" w:lineRule="auto" w:before="259"/>
        <w:ind w:left="222" w:right="655"/>
      </w:pPr>
      <w:r>
        <w:rPr/>
        <w:t>Henry Moseley , Dimitry İvanoviç Mendeleyev , Johan Döbereiner periyodik tablo ile ilgili çalışma yapan bazı bilim insanlarıdır.</w:t>
      </w:r>
    </w:p>
    <w:p>
      <w:pPr>
        <w:pStyle w:val="BodyText"/>
        <w:spacing w:line="271" w:lineRule="auto" w:before="5"/>
        <w:ind w:left="222" w:right="566"/>
      </w:pPr>
      <w:r>
        <w:rPr/>
        <w:t>Buna göre aşağıdaki çalışmaların altındaki boşluğa ilgili bilim insanının ismini yazınız.</w:t>
      </w:r>
    </w:p>
    <w:p>
      <w:pPr>
        <w:pStyle w:val="ListParagraph"/>
        <w:numPr>
          <w:ilvl w:val="1"/>
          <w:numId w:val="5"/>
        </w:numPr>
        <w:tabs>
          <w:tab w:pos="943" w:val="left" w:leader="none"/>
        </w:tabs>
        <w:spacing w:line="252" w:lineRule="auto" w:before="164" w:after="0"/>
        <w:ind w:left="942" w:right="703" w:hanging="360"/>
        <w:jc w:val="left"/>
        <w:rPr>
          <w:sz w:val="22"/>
        </w:rPr>
      </w:pPr>
      <w:r>
        <w:rPr>
          <w:sz w:val="22"/>
        </w:rPr>
        <w:t>Elementleri benzer kimyasal ve fiziksel özelliklerine göre üçlü gruplara</w:t>
      </w:r>
      <w:r>
        <w:rPr>
          <w:spacing w:val="-34"/>
          <w:sz w:val="22"/>
        </w:rPr>
        <w:t> </w:t>
      </w:r>
      <w:r>
        <w:rPr>
          <w:sz w:val="22"/>
        </w:rPr>
        <w:t>ayırmıştır.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942"/>
      </w:pPr>
      <w:r>
        <w:rPr>
          <w:w w:val="125"/>
        </w:rPr>
        <w:t>……………………………………………..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943" w:val="left" w:leader="none"/>
        </w:tabs>
        <w:spacing w:line="261" w:lineRule="auto" w:before="0" w:after="0"/>
        <w:ind w:left="942" w:right="686" w:hanging="360"/>
        <w:jc w:val="left"/>
        <w:rPr>
          <w:sz w:val="22"/>
        </w:rPr>
      </w:pPr>
      <w:r>
        <w:rPr>
          <w:sz w:val="22"/>
        </w:rPr>
        <w:t>Elementleri artan atom numaralarınagöre sınıflandırarak günümüzde kullandığımız periyodik</w:t>
      </w:r>
      <w:r>
        <w:rPr>
          <w:spacing w:val="-35"/>
          <w:sz w:val="22"/>
        </w:rPr>
        <w:t> </w:t>
      </w:r>
      <w:r>
        <w:rPr>
          <w:sz w:val="22"/>
        </w:rPr>
        <w:t>tablonun</w:t>
      </w:r>
      <w:r>
        <w:rPr>
          <w:spacing w:val="-34"/>
          <w:sz w:val="22"/>
        </w:rPr>
        <w:t> </w:t>
      </w:r>
      <w:r>
        <w:rPr>
          <w:sz w:val="22"/>
        </w:rPr>
        <w:t>oluşmasını</w:t>
      </w:r>
      <w:r>
        <w:rPr>
          <w:spacing w:val="-35"/>
          <w:sz w:val="22"/>
        </w:rPr>
        <w:t> </w:t>
      </w:r>
      <w:r>
        <w:rPr>
          <w:sz w:val="22"/>
        </w:rPr>
        <w:t>sağlamıştır.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942"/>
      </w:pPr>
      <w:r>
        <w:rPr>
          <w:w w:val="125"/>
        </w:rPr>
        <w:t>……………………………………………….</w:t>
      </w:r>
    </w:p>
    <w:p>
      <w:pPr>
        <w:pStyle w:val="ListParagraph"/>
        <w:numPr>
          <w:ilvl w:val="1"/>
          <w:numId w:val="5"/>
        </w:numPr>
        <w:tabs>
          <w:tab w:pos="1002" w:val="left" w:leader="none"/>
          <w:tab w:pos="1003" w:val="left" w:leader="none"/>
        </w:tabs>
        <w:spacing w:line="240" w:lineRule="auto" w:before="194" w:after="0"/>
        <w:ind w:left="1002" w:right="0" w:hanging="420"/>
        <w:jc w:val="left"/>
        <w:rPr>
          <w:sz w:val="22"/>
        </w:rPr>
      </w:pPr>
      <w:r>
        <w:rPr>
          <w:sz w:val="22"/>
        </w:rPr>
        <w:t>Elementleri</w:t>
      </w:r>
      <w:r>
        <w:rPr>
          <w:spacing w:val="-16"/>
          <w:sz w:val="22"/>
        </w:rPr>
        <w:t> </w:t>
      </w:r>
      <w:r>
        <w:rPr>
          <w:sz w:val="22"/>
        </w:rPr>
        <w:t>artan</w:t>
      </w:r>
      <w:r>
        <w:rPr>
          <w:spacing w:val="-15"/>
          <w:sz w:val="22"/>
        </w:rPr>
        <w:t> </w:t>
      </w:r>
      <w:r>
        <w:rPr>
          <w:sz w:val="22"/>
        </w:rPr>
        <w:t>atom</w:t>
      </w:r>
      <w:r>
        <w:rPr>
          <w:spacing w:val="-17"/>
          <w:sz w:val="22"/>
        </w:rPr>
        <w:t> </w:t>
      </w:r>
      <w:r>
        <w:rPr>
          <w:sz w:val="22"/>
        </w:rPr>
        <w:t>kütlelerine</w:t>
      </w:r>
      <w:r>
        <w:rPr>
          <w:spacing w:val="-12"/>
          <w:sz w:val="22"/>
        </w:rPr>
        <w:t> </w:t>
      </w:r>
      <w:r>
        <w:rPr>
          <w:sz w:val="22"/>
        </w:rPr>
        <w:t>göre</w:t>
      </w:r>
    </w:p>
    <w:p>
      <w:pPr>
        <w:pStyle w:val="BodyText"/>
        <w:spacing w:before="21"/>
        <w:ind w:left="942"/>
      </w:pPr>
      <w:r>
        <w:rPr/>
        <w:t>sıralamıştır.</w:t>
      </w:r>
    </w:p>
    <w:p>
      <w:pPr>
        <w:pStyle w:val="BodyText"/>
        <w:spacing w:before="35"/>
        <w:ind w:left="901"/>
      </w:pPr>
      <w:r>
        <w:rPr>
          <w:w w:val="120"/>
        </w:rPr>
        <w:t>………………………………………………..</w:t>
      </w:r>
    </w:p>
    <w:p>
      <w:pPr>
        <w:spacing w:before="18"/>
        <w:ind w:left="944" w:right="0" w:firstLine="0"/>
        <w:jc w:val="left"/>
        <w:rPr>
          <w:sz w:val="22"/>
        </w:rPr>
      </w:pPr>
      <w:r>
        <w:rPr>
          <w:rFonts w:ascii="Verdana" w:hAnsi="Verdana"/>
          <w:b/>
          <w:sz w:val="22"/>
        </w:rPr>
        <w:t>Hazırlayan: </w:t>
      </w:r>
      <w:r>
        <w:rPr>
          <w:sz w:val="22"/>
        </w:rPr>
        <w:t>Emrah OKUR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966"/>
      </w:pPr>
      <w:r>
        <w:rPr/>
        <w:t>COŞKULU FEN’i takip edin !!!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02" w:right="100"/>
        <w:jc w:val="center"/>
      </w:pPr>
      <w:hyperlink r:id="rId15">
        <w:r>
          <w:rPr>
            <w:color w:val="0000FF"/>
            <w:u w:val="single" w:color="0000FF"/>
          </w:rPr>
          <w:t>https://www.facebook.com/groups/344960829625274/</w:t>
        </w:r>
      </w:hyperlink>
    </w:p>
    <w:sectPr>
      <w:pgSz w:w="11920" w:h="16850"/>
      <w:pgMar w:top="200" w:bottom="280" w:left="200" w:right="100"/>
      <w:cols w:num="2" w:equalWidth="0">
        <w:col w:w="5481" w:space="405"/>
        <w:col w:w="57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Trebuchet MS">
    <w:altName w:val="Trebuchet MS"/>
    <w:charset w:val="A2"/>
    <w:family w:val="swiss"/>
    <w:pitch w:val="variable"/>
  </w:font>
  <w:font w:name="Georgia">
    <w:altName w:val="Georgia"/>
    <w:charset w:val="A2"/>
    <w:family w:val="roman"/>
    <w:pitch w:val="variable"/>
  </w:font>
  <w:font w:name="Verdana">
    <w:altName w:val="Verdana"/>
    <w:charset w:val="A2"/>
    <w:family w:val="swiss"/>
    <w:pitch w:val="variable"/>
  </w:font>
  <w:font w:name="Arial Unicode MS">
    <w:altName w:val="Arial Unicode MS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➢"/>
      <w:lvlJc w:val="left"/>
      <w:pPr>
        <w:ind w:left="800" w:hanging="360"/>
      </w:pPr>
      <w:rPr>
        <w:rFonts w:hint="default" w:ascii="Arial Unicode MS" w:hAnsi="Arial Unicode MS" w:eastAsia="Arial Unicode MS" w:cs="Arial Unicode MS"/>
        <w:w w:val="86"/>
        <w:sz w:val="22"/>
        <w:szCs w:val="22"/>
      </w:rPr>
    </w:lvl>
    <w:lvl w:ilvl="1">
      <w:start w:val="0"/>
      <w:numFmt w:val="bullet"/>
      <w:lvlText w:val="➢"/>
      <w:lvlJc w:val="left"/>
      <w:pPr>
        <w:ind w:left="942" w:hanging="360"/>
      </w:pPr>
      <w:rPr>
        <w:rFonts w:hint="default" w:ascii="Arial Unicode MS" w:hAnsi="Arial Unicode MS" w:eastAsia="Arial Unicode MS" w:cs="Arial Unicode MS"/>
        <w:w w:val="86"/>
        <w:sz w:val="22"/>
        <w:szCs w:val="22"/>
      </w:rPr>
    </w:lvl>
    <w:lvl w:ilvl="2">
      <w:start w:val="0"/>
      <w:numFmt w:val="bullet"/>
      <w:lvlText w:val="•"/>
      <w:lvlJc w:val="left"/>
      <w:pPr>
        <w:ind w:left="79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4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07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66" w:hanging="361"/>
        <w:jc w:val="left"/>
      </w:pPr>
      <w:rPr>
        <w:rFonts w:hint="default" w:ascii="Georgia" w:hAnsi="Georgia" w:eastAsia="Georgia" w:cs="Georgia"/>
        <w:spacing w:val="-2"/>
        <w:w w:val="110"/>
        <w:sz w:val="22"/>
        <w:szCs w:val="22"/>
      </w:rPr>
    </w:lvl>
    <w:lvl w:ilvl="1">
      <w:start w:val="0"/>
      <w:numFmt w:val="bullet"/>
      <w:lvlText w:val="•"/>
      <w:lvlJc w:val="left"/>
      <w:pPr>
        <w:ind w:left="132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8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7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3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9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6" w:hanging="36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491" w:hanging="372"/>
      </w:pPr>
      <w:rPr>
        <w:rFonts w:hint="default" w:ascii="Arial" w:hAnsi="Arial" w:eastAsia="Arial" w:cs="Arial"/>
        <w:b/>
        <w:bCs/>
        <w:i/>
        <w:w w:val="100"/>
        <w:sz w:val="40"/>
        <w:szCs w:val="40"/>
      </w:rPr>
    </w:lvl>
    <w:lvl w:ilvl="1">
      <w:start w:val="0"/>
      <w:numFmt w:val="bullet"/>
      <w:lvlText w:val="•"/>
      <w:lvlJc w:val="left"/>
      <w:pPr>
        <w:ind w:left="1043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0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73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16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60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3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47" w:hanging="372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985" w:hanging="420"/>
        <w:jc w:val="right"/>
      </w:pPr>
      <w:rPr>
        <w:rFonts w:hint="default" w:ascii="Georgia" w:hAnsi="Georgia" w:eastAsia="Georgia" w:cs="Georgia"/>
        <w:b/>
        <w:bCs/>
        <w:spacing w:val="-1"/>
        <w:w w:val="89"/>
        <w:sz w:val="36"/>
        <w:szCs w:val="36"/>
      </w:rPr>
    </w:lvl>
    <w:lvl w:ilvl="1">
      <w:start w:val="0"/>
      <w:numFmt w:val="bullet"/>
      <w:lvlText w:val="■"/>
      <w:lvlJc w:val="left"/>
      <w:pPr>
        <w:ind w:left="491" w:hanging="353"/>
      </w:pPr>
      <w:rPr>
        <w:rFonts w:hint="default" w:ascii="Arial" w:hAnsi="Arial" w:eastAsia="Arial" w:cs="Arial"/>
        <w:w w:val="100"/>
        <w:sz w:val="40"/>
        <w:szCs w:val="40"/>
      </w:rPr>
    </w:lvl>
    <w:lvl w:ilvl="2">
      <w:start w:val="0"/>
      <w:numFmt w:val="bullet"/>
      <w:lvlText w:val="•"/>
      <w:lvlJc w:val="left"/>
      <w:pPr>
        <w:ind w:left="1530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0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1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81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2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82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32" w:hanging="35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9" w:hanging="420"/>
        <w:jc w:val="left"/>
      </w:pPr>
      <w:rPr>
        <w:rFonts w:hint="default" w:ascii="Georgia" w:hAnsi="Georgia" w:eastAsia="Georgia" w:cs="Georgia"/>
        <w:b/>
        <w:bCs/>
        <w:w w:val="89"/>
        <w:sz w:val="36"/>
        <w:szCs w:val="36"/>
      </w:rPr>
    </w:lvl>
    <w:lvl w:ilvl="1">
      <w:start w:val="0"/>
      <w:numFmt w:val="bullet"/>
      <w:lvlText w:val="❖"/>
      <w:lvlJc w:val="left"/>
      <w:pPr>
        <w:ind w:left="527" w:hanging="709"/>
      </w:pPr>
      <w:rPr>
        <w:rFonts w:hint="default" w:ascii="Arial Unicode MS" w:hAnsi="Arial Unicode MS" w:eastAsia="Arial Unicode MS" w:cs="Arial Unicode MS"/>
        <w:w w:val="114"/>
        <w:sz w:val="22"/>
        <w:szCs w:val="22"/>
      </w:rPr>
    </w:lvl>
    <w:lvl w:ilvl="2">
      <w:start w:val="0"/>
      <w:numFmt w:val="bullet"/>
      <w:lvlText w:val="•"/>
      <w:lvlJc w:val="left"/>
      <w:pPr>
        <w:ind w:left="4460" w:hanging="7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7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4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1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8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95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2" w:hanging="709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00" w:hanging="360"/>
    </w:pPr>
    <w:rPr>
      <w:rFonts w:ascii="Georgia" w:hAnsi="Georgia" w:eastAsia="Georgia" w:cs="Georgi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Georgia" w:hAnsi="Georgia" w:eastAsia="Georgia" w:cs="Georg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hyperlink" Target="https://www.facebook.com/groups/344960829625274/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2020-01-18T15:08:43Z</dcterms:created>
  <dcterms:modified xsi:type="dcterms:W3CDTF">2020-01-18T15:08:43Z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2020-01-18T00:00:00Z</vt:filetime>
  </property>
</Properties>
</file>