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213A6F">
        <w:rPr>
          <w:rFonts w:ascii="Arial" w:hAnsi="Arial" w:cs="Arial"/>
          <w:b/>
          <w:bCs/>
        </w:rPr>
        <w:t>FİZİKSEL VE KİMYASAL DEĞİŞİMLER</w:t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  <w:b/>
          <w:bCs/>
        </w:rPr>
        <w:t>Maddedeki Değişimler</w:t>
      </w:r>
    </w:p>
    <w:p w:rsidR="00000000" w:rsidRPr="00213A6F" w:rsidRDefault="00213A6F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Bir maddenin uzunluk, hacim, </w:t>
      </w:r>
      <w:r w:rsidR="00432DB4" w:rsidRPr="00213A6F">
        <w:rPr>
          <w:rFonts w:ascii="Arial" w:hAnsi="Arial" w:cs="Arial"/>
        </w:rPr>
        <w:t xml:space="preserve">renk ve şekil gibi özelliklerine </w:t>
      </w:r>
      <w:r w:rsidR="00432DB4" w:rsidRPr="00213A6F">
        <w:rPr>
          <w:rFonts w:ascii="Arial" w:hAnsi="Arial" w:cs="Arial"/>
          <w:b/>
          <w:bCs/>
        </w:rPr>
        <w:t>fiziksel</w:t>
      </w:r>
      <w:r>
        <w:rPr>
          <w:rFonts w:ascii="Arial" w:hAnsi="Arial" w:cs="Arial"/>
          <w:b/>
          <w:bCs/>
        </w:rPr>
        <w:t xml:space="preserve"> </w:t>
      </w:r>
      <w:r w:rsidR="00432DB4" w:rsidRPr="00213A6F">
        <w:rPr>
          <w:rFonts w:ascii="Arial" w:hAnsi="Arial" w:cs="Arial"/>
          <w:b/>
          <w:bCs/>
        </w:rPr>
        <w:t xml:space="preserve">özellikler </w:t>
      </w:r>
      <w:r>
        <w:rPr>
          <w:rFonts w:ascii="Arial" w:hAnsi="Arial" w:cs="Arial"/>
        </w:rPr>
        <w:t xml:space="preserve">denir. Maddelerin fiziksel </w:t>
      </w:r>
      <w:r w:rsidR="00432DB4" w:rsidRPr="00213A6F">
        <w:rPr>
          <w:rFonts w:ascii="Arial" w:hAnsi="Arial" w:cs="Arial"/>
        </w:rPr>
        <w:t>ö</w:t>
      </w:r>
      <w:r>
        <w:rPr>
          <w:rFonts w:ascii="Arial" w:hAnsi="Arial" w:cs="Arial"/>
        </w:rPr>
        <w:t xml:space="preserve">zelliklerinde meydana gelen </w:t>
      </w:r>
      <w:r w:rsidR="00432DB4" w:rsidRPr="00213A6F">
        <w:rPr>
          <w:rFonts w:ascii="Arial" w:hAnsi="Arial" w:cs="Arial"/>
        </w:rPr>
        <w:t xml:space="preserve">değişimler </w:t>
      </w:r>
      <w:r w:rsidR="00432DB4" w:rsidRPr="00213A6F">
        <w:rPr>
          <w:rFonts w:ascii="Arial" w:hAnsi="Arial" w:cs="Arial"/>
          <w:b/>
          <w:bCs/>
        </w:rPr>
        <w:t xml:space="preserve">fiziksel değişim </w:t>
      </w:r>
      <w:r>
        <w:rPr>
          <w:rFonts w:ascii="Arial" w:hAnsi="Arial" w:cs="Arial"/>
        </w:rPr>
        <w:t xml:space="preserve">olarak </w:t>
      </w:r>
      <w:r w:rsidR="00432DB4" w:rsidRPr="00213A6F">
        <w:rPr>
          <w:rFonts w:ascii="Arial" w:hAnsi="Arial" w:cs="Arial"/>
        </w:rPr>
        <w:t>adlandırılır. Fiziksel değişim geç</w:t>
      </w:r>
      <w:r>
        <w:rPr>
          <w:rFonts w:ascii="Arial" w:hAnsi="Arial" w:cs="Arial"/>
        </w:rPr>
        <w:t xml:space="preserve">iren </w:t>
      </w:r>
      <w:r w:rsidR="00432DB4" w:rsidRPr="00213A6F">
        <w:rPr>
          <w:rFonts w:ascii="Arial" w:hAnsi="Arial" w:cs="Arial"/>
        </w:rPr>
        <w:t>bir maddenin yalnızca dış görünüşü</w:t>
      </w:r>
      <w:r>
        <w:rPr>
          <w:rFonts w:ascii="Arial" w:hAnsi="Arial" w:cs="Arial"/>
        </w:rPr>
        <w:t xml:space="preserve"> </w:t>
      </w:r>
      <w:r w:rsidR="00432DB4" w:rsidRPr="00213A6F">
        <w:rPr>
          <w:rFonts w:ascii="Arial" w:hAnsi="Arial" w:cs="Arial"/>
        </w:rPr>
        <w:t xml:space="preserve">değişir. </w:t>
      </w:r>
      <w:r>
        <w:rPr>
          <w:rFonts w:ascii="Arial" w:hAnsi="Arial" w:cs="Arial"/>
        </w:rPr>
        <w:t xml:space="preserve">Kesme, ezme, rendeleme, </w:t>
      </w:r>
      <w:r w:rsidR="00432DB4" w:rsidRPr="00213A6F">
        <w:rPr>
          <w:rFonts w:ascii="Arial" w:hAnsi="Arial" w:cs="Arial"/>
        </w:rPr>
        <w:t>havanda dövme, buruşturma ve hâ</w:t>
      </w:r>
      <w:r>
        <w:rPr>
          <w:rFonts w:ascii="Arial" w:hAnsi="Arial" w:cs="Arial"/>
        </w:rPr>
        <w:t xml:space="preserve">l </w:t>
      </w:r>
      <w:r w:rsidR="00432DB4" w:rsidRPr="00213A6F">
        <w:rPr>
          <w:rFonts w:ascii="Arial" w:hAnsi="Arial" w:cs="Arial"/>
        </w:rPr>
        <w:t>değişimi gibi olaylar fiziksel değişime</w:t>
      </w:r>
      <w:r>
        <w:rPr>
          <w:rFonts w:ascii="Arial" w:hAnsi="Arial" w:cs="Arial"/>
        </w:rPr>
        <w:t xml:space="preserve"> </w:t>
      </w:r>
      <w:r w:rsidR="00432DB4" w:rsidRPr="00213A6F">
        <w:rPr>
          <w:rFonts w:ascii="Arial" w:hAnsi="Arial" w:cs="Arial"/>
        </w:rPr>
        <w:t>neden olur.</w:t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t>Bir maddenin renk, koku ve tat gibi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 xml:space="preserve">özelliklerine </w:t>
      </w:r>
      <w:r w:rsidRPr="00213A6F">
        <w:rPr>
          <w:rFonts w:ascii="Arial" w:hAnsi="Arial" w:cs="Arial"/>
          <w:b/>
          <w:bCs/>
        </w:rPr>
        <w:t xml:space="preserve">kimyasal özellikler </w:t>
      </w:r>
      <w:r w:rsidRPr="00213A6F">
        <w:rPr>
          <w:rFonts w:ascii="Arial" w:hAnsi="Arial" w:cs="Arial"/>
        </w:rPr>
        <w:t>denir.</w:t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t>Maddelerin kimyasal özelliklerinde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 xml:space="preserve">meydana gelen değişimler </w:t>
      </w:r>
      <w:r w:rsidRPr="00213A6F">
        <w:rPr>
          <w:rFonts w:ascii="Arial" w:hAnsi="Arial" w:cs="Arial"/>
          <w:b/>
          <w:bCs/>
        </w:rPr>
        <w:t>kimyasal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  <w:b/>
          <w:bCs/>
        </w:rPr>
        <w:t xml:space="preserve">değişim </w:t>
      </w:r>
      <w:r w:rsidR="00213A6F">
        <w:rPr>
          <w:rFonts w:ascii="Arial" w:hAnsi="Arial" w:cs="Arial"/>
        </w:rPr>
        <w:t xml:space="preserve">olarak </w:t>
      </w:r>
      <w:r w:rsidRPr="00213A6F">
        <w:rPr>
          <w:rFonts w:ascii="Arial" w:hAnsi="Arial" w:cs="Arial"/>
        </w:rPr>
        <w:t>adlandırılır.</w:t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t>Kimyasal değişim geçiren bir maddenin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 xml:space="preserve">dış görünüşüyle birlikte </w:t>
      </w:r>
      <w:proofErr w:type="gramStart"/>
      <w:r w:rsidRPr="00213A6F">
        <w:rPr>
          <w:rFonts w:ascii="Arial" w:hAnsi="Arial" w:cs="Arial"/>
        </w:rPr>
        <w:t>iç yapısı</w:t>
      </w:r>
      <w:proofErr w:type="gramEnd"/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da değişir. Mayalanma, çürüme,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yanma, paslanma, pişme ve ekşime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gibi olaylar kimyasal değişime neden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olur.</w:t>
      </w:r>
    </w:p>
    <w:p w:rsidR="00432DB4" w:rsidRPr="00213A6F" w:rsidRDefault="00432DB4" w:rsidP="00213A6F">
      <w:pPr>
        <w:spacing w:line="360" w:lineRule="auto"/>
        <w:rPr>
          <w:rFonts w:ascii="Arial" w:hAnsi="Arial" w:cs="Arial"/>
        </w:rPr>
      </w:pPr>
      <w:r w:rsidRPr="00213A6F">
        <w:rPr>
          <w:rFonts w:ascii="Arial" w:hAnsi="Arial" w:cs="Arial"/>
          <w:noProof/>
        </w:rPr>
        <w:drawing>
          <wp:inline distT="0" distB="0" distL="0" distR="0">
            <wp:extent cx="4010025" cy="354330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t>Havuç rendelendiğinde yalnızca şekli değişir.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Bu nedenle havucun rendelenmesi fiziksel değişimdir.</w:t>
      </w:r>
    </w:p>
    <w:p w:rsidR="00432DB4" w:rsidRPr="00213A6F" w:rsidRDefault="00432DB4" w:rsidP="00213A6F">
      <w:pPr>
        <w:spacing w:line="360" w:lineRule="auto"/>
        <w:rPr>
          <w:rFonts w:ascii="Arial" w:hAnsi="Arial" w:cs="Arial"/>
        </w:rPr>
      </w:pPr>
      <w:r w:rsidRPr="00213A6F">
        <w:rPr>
          <w:rFonts w:ascii="Arial" w:hAnsi="Arial" w:cs="Arial"/>
          <w:noProof/>
        </w:rPr>
        <w:lastRenderedPageBreak/>
        <w:drawing>
          <wp:inline distT="0" distB="0" distL="0" distR="0">
            <wp:extent cx="4019550" cy="35337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t>Buz erirken buzu oluşturan tanecikler arasındaki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boşluk artar ve maddenin hâli değişir. Bu nedenle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buzun erimesi fiziksel değişimdir.</w:t>
      </w:r>
    </w:p>
    <w:p w:rsidR="00432DB4" w:rsidRPr="00213A6F" w:rsidRDefault="00432DB4" w:rsidP="00213A6F">
      <w:pPr>
        <w:spacing w:line="360" w:lineRule="auto"/>
        <w:rPr>
          <w:rFonts w:ascii="Arial" w:hAnsi="Arial" w:cs="Arial"/>
        </w:rPr>
      </w:pPr>
      <w:r w:rsidRPr="00213A6F">
        <w:rPr>
          <w:rFonts w:ascii="Arial" w:hAnsi="Arial" w:cs="Arial"/>
          <w:noProof/>
        </w:rPr>
        <w:drawing>
          <wp:inline distT="0" distB="0" distL="0" distR="0">
            <wp:extent cx="4029075" cy="275272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t>Şeker suda çözünürken şekeri oluşturan tanecikler,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suyu oluşturan taneciklerin arasına girer.</w:t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t>Hem suyun hem de şekerin tanecik yapısı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değişmez. Bu nedenle şekerin suda çözünmesi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fiziksel değişimdir.</w:t>
      </w:r>
    </w:p>
    <w:p w:rsidR="00432DB4" w:rsidRPr="00213A6F" w:rsidRDefault="00432DB4" w:rsidP="00213A6F">
      <w:pPr>
        <w:spacing w:line="360" w:lineRule="auto"/>
        <w:rPr>
          <w:rFonts w:ascii="Arial" w:hAnsi="Arial" w:cs="Arial"/>
        </w:rPr>
      </w:pPr>
      <w:r w:rsidRPr="00213A6F">
        <w:rPr>
          <w:rFonts w:ascii="Arial" w:hAnsi="Arial" w:cs="Arial"/>
          <w:noProof/>
        </w:rPr>
        <w:lastRenderedPageBreak/>
        <w:drawing>
          <wp:inline distT="0" distB="0" distL="0" distR="0">
            <wp:extent cx="3981450" cy="277177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t>Çamaşırlar kururken kıyafetlerin üzerindeki su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damlacıkları buharlaşır. Buharlaşma bir hâl değişimidir.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Hâl değişimleri fiziksel değişimdir.</w:t>
      </w:r>
    </w:p>
    <w:p w:rsidR="00432DB4" w:rsidRPr="00213A6F" w:rsidRDefault="00432DB4" w:rsidP="00213A6F">
      <w:pPr>
        <w:spacing w:line="360" w:lineRule="auto"/>
        <w:rPr>
          <w:rFonts w:ascii="Arial" w:hAnsi="Arial" w:cs="Arial"/>
        </w:rPr>
      </w:pPr>
      <w:r w:rsidRPr="00213A6F">
        <w:rPr>
          <w:rFonts w:ascii="Arial" w:hAnsi="Arial" w:cs="Arial"/>
          <w:noProof/>
        </w:rPr>
        <w:drawing>
          <wp:inline distT="0" distB="0" distL="0" distR="0">
            <wp:extent cx="4067175" cy="2476500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t>Demir, havadaki oksijenle temas ettiğinde pas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adı verilen bir madde oluşur. Bu olay sonucunda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demirin tanecik yapısı değişir. Bu nedenle demirin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paslanması kimyasal değişimdir.</w:t>
      </w:r>
    </w:p>
    <w:p w:rsidR="00432DB4" w:rsidRPr="00213A6F" w:rsidRDefault="00432DB4" w:rsidP="00213A6F">
      <w:pPr>
        <w:spacing w:line="360" w:lineRule="auto"/>
        <w:rPr>
          <w:rFonts w:ascii="Arial" w:hAnsi="Arial" w:cs="Arial"/>
        </w:rPr>
      </w:pPr>
      <w:r w:rsidRPr="00213A6F">
        <w:rPr>
          <w:rFonts w:ascii="Arial" w:hAnsi="Arial" w:cs="Arial"/>
          <w:noProof/>
        </w:rPr>
        <w:drawing>
          <wp:inline distT="0" distB="0" distL="0" distR="0">
            <wp:extent cx="4095750" cy="248602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lastRenderedPageBreak/>
        <w:t>Odunun yanması sonucu kül, duman ve ısı oluşur.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Kömür yandığında tanecik yapısı değişikliğe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uğrar. Bütün yanma olayları gibi kömürün yanması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da kimyasal değişimdir.</w:t>
      </w:r>
    </w:p>
    <w:p w:rsidR="00432DB4" w:rsidRPr="00213A6F" w:rsidRDefault="00432DB4" w:rsidP="00213A6F">
      <w:pPr>
        <w:spacing w:line="360" w:lineRule="auto"/>
        <w:rPr>
          <w:rFonts w:ascii="Arial" w:hAnsi="Arial" w:cs="Arial"/>
        </w:rPr>
      </w:pPr>
      <w:r w:rsidRPr="00213A6F">
        <w:rPr>
          <w:rFonts w:ascii="Arial" w:hAnsi="Arial" w:cs="Arial"/>
          <w:noProof/>
        </w:rPr>
        <w:drawing>
          <wp:inline distT="0" distB="0" distL="0" distR="0">
            <wp:extent cx="3971925" cy="2695575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t>Sirkeye kabartma tozu koyduğunuzda gaz çıkışı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meydana geldiğini gözlemlersiniz. Bu olay sirkenin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tanecik yapısının değiştiğinin göstergesidir.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Bu nedenle sirkenin kabartma tozu ile etkileşimi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kimyasal değişimdir.</w:t>
      </w:r>
    </w:p>
    <w:p w:rsidR="00432DB4" w:rsidRPr="00213A6F" w:rsidRDefault="00432DB4" w:rsidP="00213A6F">
      <w:pPr>
        <w:spacing w:line="360" w:lineRule="auto"/>
        <w:rPr>
          <w:rFonts w:ascii="Arial" w:hAnsi="Arial" w:cs="Arial"/>
        </w:rPr>
      </w:pPr>
      <w:r w:rsidRPr="00213A6F">
        <w:rPr>
          <w:rFonts w:ascii="Arial" w:hAnsi="Arial" w:cs="Arial"/>
          <w:noProof/>
        </w:rPr>
        <w:drawing>
          <wp:inline distT="0" distB="0" distL="0" distR="0">
            <wp:extent cx="4057650" cy="268605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B4" w:rsidRPr="00213A6F" w:rsidRDefault="00432DB4" w:rsidP="00213A6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13A6F">
        <w:rPr>
          <w:rFonts w:ascii="Arial" w:hAnsi="Arial" w:cs="Arial"/>
        </w:rPr>
        <w:t xml:space="preserve">Maddelerin </w:t>
      </w:r>
      <w:proofErr w:type="gramStart"/>
      <w:r w:rsidRPr="00213A6F">
        <w:rPr>
          <w:rFonts w:ascii="Arial" w:hAnsi="Arial" w:cs="Arial"/>
        </w:rPr>
        <w:t>iç yapısının</w:t>
      </w:r>
      <w:proofErr w:type="gramEnd"/>
      <w:r w:rsidRPr="00213A6F">
        <w:rPr>
          <w:rFonts w:ascii="Arial" w:hAnsi="Arial" w:cs="Arial"/>
        </w:rPr>
        <w:t xml:space="preserve"> ısı etkisiyle değişime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uğraması kimyasal değişimdir. Çiğ yumurta ile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haşlanan yumurtanın tadı ve tanecik yapısı farklıdır.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Bu nedenle yumurtanın haşlanması kimyasal</w:t>
      </w:r>
      <w:r w:rsidR="00213A6F">
        <w:rPr>
          <w:rFonts w:ascii="Arial" w:hAnsi="Arial" w:cs="Arial"/>
        </w:rPr>
        <w:t xml:space="preserve"> </w:t>
      </w:r>
      <w:r w:rsidRPr="00213A6F">
        <w:rPr>
          <w:rFonts w:ascii="Arial" w:hAnsi="Arial" w:cs="Arial"/>
        </w:rPr>
        <w:t>değişimdir.</w:t>
      </w:r>
    </w:p>
    <w:p w:rsidR="00432DB4" w:rsidRPr="00213A6F" w:rsidRDefault="00432DB4" w:rsidP="00213A6F">
      <w:pPr>
        <w:spacing w:line="360" w:lineRule="auto"/>
        <w:rPr>
          <w:rFonts w:ascii="Arial" w:hAnsi="Arial" w:cs="Arial"/>
          <w:b/>
        </w:rPr>
      </w:pPr>
      <w:r w:rsidRPr="00213A6F">
        <w:rPr>
          <w:rFonts w:ascii="Arial" w:hAnsi="Arial" w:cs="Arial"/>
          <w:b/>
        </w:rPr>
        <w:t>Aşağıdaki tabloda fiziksel ve kimyasal değişimlere örnekler verilmiştir.</w:t>
      </w:r>
    </w:p>
    <w:p w:rsidR="00432DB4" w:rsidRPr="00213A6F" w:rsidRDefault="00432DB4" w:rsidP="00213A6F">
      <w:pPr>
        <w:spacing w:line="360" w:lineRule="auto"/>
        <w:rPr>
          <w:rFonts w:ascii="Arial" w:hAnsi="Arial" w:cs="Arial"/>
        </w:rPr>
      </w:pPr>
      <w:r w:rsidRPr="00213A6F"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3349256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B4" w:rsidRPr="00213A6F" w:rsidRDefault="00432DB4" w:rsidP="00213A6F">
      <w:pPr>
        <w:spacing w:line="360" w:lineRule="auto"/>
        <w:rPr>
          <w:rFonts w:ascii="Arial" w:hAnsi="Arial" w:cs="Arial"/>
        </w:rPr>
      </w:pPr>
    </w:p>
    <w:sectPr w:rsidR="00432DB4" w:rsidRPr="00213A6F" w:rsidSect="00213A6F">
      <w:pgSz w:w="11906" w:h="16838"/>
      <w:pgMar w:top="851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32DB4"/>
    <w:rsid w:val="00213A6F"/>
    <w:rsid w:val="0043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2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327</Words>
  <Characters>1867</Characters>
  <Application>Microsoft Office Word</Application>
  <DocSecurity>0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 ünlü</dc:creator>
  <cp:keywords/>
  <dc:description/>
  <cp:lastModifiedBy>fikret ünlü</cp:lastModifiedBy>
  <cp:revision>3</cp:revision>
  <dcterms:created xsi:type="dcterms:W3CDTF">2022-04-17T21:19:00Z</dcterms:created>
  <dcterms:modified xsi:type="dcterms:W3CDTF">2022-04-17T21:30:00Z</dcterms:modified>
</cp:coreProperties>
</file>