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6D17D" w14:textId="77777777" w:rsidR="00212A7B" w:rsidRDefault="000A6367" w:rsidP="000A6367">
      <w:pPr>
        <w:spacing w:after="0"/>
        <w:jc w:val="center"/>
        <w:rPr>
          <w:rFonts w:ascii="Verdana" w:hAnsi="Verdana" w:cs="Times New Roman"/>
          <w:b/>
          <w:bCs/>
          <w:sz w:val="20"/>
          <w:szCs w:val="20"/>
        </w:rPr>
      </w:pPr>
      <w:r w:rsidRPr="000A6367">
        <w:rPr>
          <w:rFonts w:ascii="Verdana" w:hAnsi="Verdana" w:cs="Times New Roman"/>
          <w:b/>
          <w:bCs/>
          <w:sz w:val="20"/>
          <w:szCs w:val="20"/>
        </w:rPr>
        <w:t>20</w:t>
      </w:r>
      <w:r w:rsidR="00212A7B">
        <w:rPr>
          <w:rFonts w:ascii="Verdana" w:hAnsi="Verdana" w:cs="Times New Roman"/>
          <w:b/>
          <w:bCs/>
          <w:sz w:val="20"/>
          <w:szCs w:val="20"/>
        </w:rPr>
        <w:t>22</w:t>
      </w:r>
      <w:r w:rsidRPr="000A6367">
        <w:rPr>
          <w:rFonts w:ascii="Verdana" w:hAnsi="Verdana" w:cs="Times New Roman"/>
          <w:b/>
          <w:bCs/>
          <w:sz w:val="20"/>
          <w:szCs w:val="20"/>
        </w:rPr>
        <w:t xml:space="preserve"> / 202</w:t>
      </w:r>
      <w:r w:rsidR="00212A7B">
        <w:rPr>
          <w:rFonts w:ascii="Verdana" w:hAnsi="Verdana" w:cs="Times New Roman"/>
          <w:b/>
          <w:bCs/>
          <w:sz w:val="20"/>
          <w:szCs w:val="20"/>
        </w:rPr>
        <w:t>3</w:t>
      </w:r>
      <w:r w:rsidRPr="000A6367">
        <w:rPr>
          <w:rFonts w:ascii="Verdana" w:hAnsi="Verdana" w:cs="Times New Roman"/>
          <w:b/>
          <w:bCs/>
          <w:sz w:val="20"/>
          <w:szCs w:val="20"/>
        </w:rPr>
        <w:t xml:space="preserve"> EĞİTİM ÖĞRETİM YILI </w:t>
      </w:r>
      <w:r w:rsidR="00212A7B">
        <w:rPr>
          <w:rFonts w:ascii="Verdana" w:hAnsi="Verdana" w:cs="Times New Roman"/>
          <w:b/>
          <w:bCs/>
          <w:sz w:val="20"/>
          <w:szCs w:val="20"/>
        </w:rPr>
        <w:t>……………………………………..</w:t>
      </w:r>
      <w:r w:rsidRPr="000A6367">
        <w:rPr>
          <w:rFonts w:ascii="Verdana" w:hAnsi="Verdana" w:cs="Times New Roman"/>
          <w:b/>
          <w:bCs/>
          <w:sz w:val="20"/>
          <w:szCs w:val="20"/>
        </w:rPr>
        <w:t xml:space="preserve"> ORTAOKULU </w:t>
      </w:r>
    </w:p>
    <w:p w14:paraId="0D2BD1D8" w14:textId="7CD49FE3" w:rsidR="00437EAA" w:rsidRDefault="000A6367" w:rsidP="000A6367">
      <w:pPr>
        <w:spacing w:after="0"/>
        <w:jc w:val="center"/>
        <w:rPr>
          <w:rFonts w:ascii="Verdana" w:hAnsi="Verdana" w:cs="Times New Roman"/>
          <w:b/>
          <w:bCs/>
          <w:sz w:val="20"/>
          <w:szCs w:val="20"/>
        </w:rPr>
      </w:pPr>
      <w:r w:rsidRPr="000A6367">
        <w:rPr>
          <w:rFonts w:ascii="Verdana" w:hAnsi="Verdana" w:cs="Times New Roman"/>
          <w:b/>
          <w:bCs/>
          <w:sz w:val="20"/>
          <w:szCs w:val="20"/>
        </w:rPr>
        <w:t>FEN BİLİMLERİ DERSİ 8.SINIF 1.DÖNEM 2.YAZILI</w:t>
      </w:r>
    </w:p>
    <w:p w14:paraId="651E0144" w14:textId="77777777" w:rsidR="000A6367" w:rsidRDefault="000A6367" w:rsidP="000A6367">
      <w:pPr>
        <w:spacing w:after="0"/>
        <w:rPr>
          <w:rFonts w:ascii="Verdana" w:hAnsi="Verdana" w:cs="Times New Roman"/>
          <w:b/>
          <w:bCs/>
          <w:sz w:val="20"/>
          <w:szCs w:val="20"/>
        </w:rPr>
      </w:pPr>
      <w:r>
        <w:rPr>
          <w:rFonts w:ascii="Verdana" w:hAnsi="Verdana" w:cs="Times New Roman"/>
          <w:b/>
          <w:bCs/>
          <w:sz w:val="20"/>
          <w:szCs w:val="20"/>
        </w:rPr>
        <w:t>Ad Soyad:                                                         No:                                    Sınıf:</w:t>
      </w:r>
    </w:p>
    <w:tbl>
      <w:tblPr>
        <w:tblStyle w:val="TabloKlavuzu"/>
        <w:tblW w:w="0" w:type="auto"/>
        <w:tblLook w:val="04A0" w:firstRow="1" w:lastRow="0" w:firstColumn="1" w:lastColumn="0" w:noHBand="0" w:noVBand="1"/>
      </w:tblPr>
      <w:tblGrid>
        <w:gridCol w:w="5178"/>
        <w:gridCol w:w="5236"/>
      </w:tblGrid>
      <w:tr w:rsidR="00DB3028" w14:paraId="360CD24F" w14:textId="77777777" w:rsidTr="00DB3028">
        <w:trPr>
          <w:trHeight w:val="3504"/>
        </w:trPr>
        <w:tc>
          <w:tcPr>
            <w:tcW w:w="4939" w:type="dxa"/>
            <w:tcBorders>
              <w:top w:val="single" w:sz="18" w:space="0" w:color="auto"/>
              <w:left w:val="single" w:sz="18" w:space="0" w:color="auto"/>
              <w:bottom w:val="single" w:sz="18" w:space="0" w:color="FFFFFF" w:themeColor="background1"/>
              <w:right w:val="single" w:sz="18" w:space="0" w:color="auto"/>
            </w:tcBorders>
          </w:tcPr>
          <w:p w14:paraId="4B237794" w14:textId="77777777" w:rsidR="000A6367" w:rsidRDefault="000A6367" w:rsidP="000A6367">
            <w:pPr>
              <w:rPr>
                <w:rFonts w:ascii="Verdana" w:hAnsi="Verdana" w:cs="Times New Roman"/>
                <w:b/>
                <w:bCs/>
                <w:sz w:val="20"/>
                <w:szCs w:val="20"/>
              </w:rPr>
            </w:pPr>
            <w:r>
              <w:rPr>
                <w:rFonts w:ascii="Verdana" w:hAnsi="Verdana" w:cs="Times New Roman"/>
                <w:b/>
                <w:bCs/>
                <w:sz w:val="20"/>
                <w:szCs w:val="20"/>
              </w:rPr>
              <w:t>Aşağıdaki bulmacayı çözünüz</w:t>
            </w:r>
            <w:r w:rsidR="002C61B1">
              <w:rPr>
                <w:rFonts w:ascii="Verdana" w:hAnsi="Verdana" w:cs="Times New Roman"/>
                <w:b/>
                <w:bCs/>
                <w:sz w:val="20"/>
                <w:szCs w:val="20"/>
              </w:rPr>
              <w:t>. (10x1p)</w:t>
            </w:r>
          </w:p>
          <w:p w14:paraId="2AAF357E" w14:textId="77777777" w:rsidR="000A6367" w:rsidRDefault="00DB3028" w:rsidP="000A6367">
            <w:pPr>
              <w:rPr>
                <w:rFonts w:ascii="Verdana" w:hAnsi="Verdana" w:cs="Times New Roman"/>
                <w:b/>
                <w:bCs/>
                <w:sz w:val="20"/>
                <w:szCs w:val="20"/>
              </w:rPr>
            </w:pPr>
            <w:r>
              <w:rPr>
                <w:noProof/>
              </w:rPr>
              <w:drawing>
                <wp:inline distT="0" distB="0" distL="0" distR="0" wp14:anchorId="1B77400F" wp14:editId="48E13EC3">
                  <wp:extent cx="3143250" cy="55911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734" t="1344"/>
                          <a:stretch/>
                        </pic:blipFill>
                        <pic:spPr bwMode="auto">
                          <a:xfrm>
                            <a:off x="0" y="0"/>
                            <a:ext cx="3148836" cy="5601111"/>
                          </a:xfrm>
                          <a:prstGeom prst="rect">
                            <a:avLst/>
                          </a:prstGeom>
                          <a:noFill/>
                          <a:ln>
                            <a:noFill/>
                          </a:ln>
                          <a:extLst>
                            <a:ext uri="{53640926-AAD7-44D8-BBD7-CCE9431645EC}">
                              <a14:shadowObscured xmlns:a14="http://schemas.microsoft.com/office/drawing/2010/main"/>
                            </a:ext>
                          </a:extLst>
                        </pic:spPr>
                      </pic:pic>
                    </a:graphicData>
                  </a:graphic>
                </wp:inline>
              </w:drawing>
            </w:r>
          </w:p>
          <w:p w14:paraId="1EA3FC9D" w14:textId="77777777" w:rsidR="008A7CED" w:rsidRPr="008A7CED" w:rsidRDefault="007174A9" w:rsidP="000A6367">
            <w:pPr>
              <w:rPr>
                <w:rFonts w:ascii="Verdana" w:hAnsi="Verdana" w:cs="Times New Roman"/>
                <w:sz w:val="20"/>
                <w:szCs w:val="20"/>
              </w:rPr>
            </w:pPr>
            <w:r w:rsidRPr="008A7CED">
              <w:rPr>
                <w:rFonts w:ascii="Verdana" w:hAnsi="Verdana" w:cs="Times New Roman"/>
                <w:sz w:val="20"/>
                <w:szCs w:val="20"/>
              </w:rPr>
              <w:t>1.</w:t>
            </w:r>
            <w:r w:rsidR="008A7CED">
              <w:rPr>
                <w:rFonts w:ascii="Verdana" w:hAnsi="Verdana" w:cs="Times New Roman"/>
                <w:sz w:val="20"/>
                <w:szCs w:val="20"/>
              </w:rPr>
              <w:t xml:space="preserve"> Canlıların yaşama ve üreme şansını arttıran özellikler kazanması olayı</w:t>
            </w:r>
          </w:p>
          <w:p w14:paraId="141EE4B6" w14:textId="77777777" w:rsidR="000A6367" w:rsidRPr="008A7CED" w:rsidRDefault="007174A9" w:rsidP="000A6367">
            <w:pPr>
              <w:rPr>
                <w:rFonts w:ascii="Verdana" w:hAnsi="Verdana" w:cs="Times New Roman"/>
                <w:sz w:val="20"/>
                <w:szCs w:val="20"/>
              </w:rPr>
            </w:pPr>
            <w:r w:rsidRPr="008A7CED">
              <w:rPr>
                <w:rFonts w:ascii="Verdana" w:hAnsi="Verdana" w:cs="Times New Roman"/>
                <w:sz w:val="20"/>
                <w:szCs w:val="20"/>
              </w:rPr>
              <w:t>2.</w:t>
            </w:r>
            <w:r w:rsidR="008A7CED">
              <w:rPr>
                <w:rFonts w:ascii="Verdana" w:hAnsi="Verdana" w:cs="Times New Roman"/>
                <w:sz w:val="20"/>
                <w:szCs w:val="20"/>
              </w:rPr>
              <w:t xml:space="preserve"> Atmosferin ağırlığından dolayı yeryüzündeki varlıklara uyguladığı basınç</w:t>
            </w:r>
          </w:p>
          <w:p w14:paraId="0038CD26" w14:textId="77777777" w:rsidR="000A6367" w:rsidRPr="008A7CED" w:rsidRDefault="007174A9" w:rsidP="000A6367">
            <w:pPr>
              <w:rPr>
                <w:rFonts w:ascii="Verdana" w:hAnsi="Verdana" w:cs="Times New Roman"/>
                <w:sz w:val="20"/>
                <w:szCs w:val="20"/>
              </w:rPr>
            </w:pPr>
            <w:r w:rsidRPr="008A7CED">
              <w:rPr>
                <w:rFonts w:ascii="Verdana" w:hAnsi="Verdana" w:cs="Times New Roman"/>
                <w:sz w:val="20"/>
                <w:szCs w:val="20"/>
              </w:rPr>
              <w:t>3.</w:t>
            </w:r>
            <w:r w:rsidR="008A7CED">
              <w:rPr>
                <w:rFonts w:ascii="Verdana" w:hAnsi="Verdana" w:cs="Times New Roman"/>
                <w:sz w:val="20"/>
                <w:szCs w:val="20"/>
              </w:rPr>
              <w:t xml:space="preserve"> Basıncın birimi</w:t>
            </w:r>
          </w:p>
          <w:p w14:paraId="1E22D2AB" w14:textId="77777777" w:rsidR="000A6367" w:rsidRPr="008A7CED" w:rsidRDefault="007174A9" w:rsidP="000A6367">
            <w:pPr>
              <w:rPr>
                <w:rFonts w:ascii="Verdana" w:hAnsi="Verdana" w:cs="Times New Roman"/>
                <w:sz w:val="20"/>
                <w:szCs w:val="20"/>
              </w:rPr>
            </w:pPr>
            <w:r w:rsidRPr="008A7CED">
              <w:rPr>
                <w:rFonts w:ascii="Verdana" w:hAnsi="Verdana" w:cs="Times New Roman"/>
                <w:sz w:val="20"/>
                <w:szCs w:val="20"/>
              </w:rPr>
              <w:t>4.</w:t>
            </w:r>
            <w:r w:rsidR="008A7CED">
              <w:rPr>
                <w:rFonts w:ascii="Verdana" w:hAnsi="Verdana" w:cs="Times New Roman"/>
                <w:sz w:val="20"/>
                <w:szCs w:val="20"/>
              </w:rPr>
              <w:t xml:space="preserve"> Çevresel faktörlerin etkisiyle canlının sadece dış görünüşünde meydana gelen kalıtsal olmayan değişim</w:t>
            </w:r>
          </w:p>
          <w:p w14:paraId="38F8B5E0" w14:textId="77777777" w:rsidR="000A6367" w:rsidRPr="008A7CED" w:rsidRDefault="007174A9" w:rsidP="000A6367">
            <w:pPr>
              <w:rPr>
                <w:rFonts w:ascii="Verdana" w:hAnsi="Verdana" w:cs="Times New Roman"/>
                <w:sz w:val="20"/>
                <w:szCs w:val="20"/>
              </w:rPr>
            </w:pPr>
            <w:r w:rsidRPr="008A7CED">
              <w:rPr>
                <w:rFonts w:ascii="Verdana" w:hAnsi="Verdana" w:cs="Times New Roman"/>
                <w:sz w:val="20"/>
                <w:szCs w:val="20"/>
              </w:rPr>
              <w:t>5.</w:t>
            </w:r>
            <w:r w:rsidR="008A7CED">
              <w:rPr>
                <w:rFonts w:ascii="Verdana" w:hAnsi="Verdana" w:cs="Times New Roman"/>
                <w:sz w:val="20"/>
                <w:szCs w:val="20"/>
              </w:rPr>
              <w:t xml:space="preserve"> Çevresel faktörlerin etkisiyle canlının DNA’sında meydana gelen kalıtsal değişim</w:t>
            </w:r>
          </w:p>
          <w:p w14:paraId="38662CBD" w14:textId="77777777" w:rsidR="000A6367" w:rsidRPr="008A7CED" w:rsidRDefault="007174A9" w:rsidP="000A6367">
            <w:pPr>
              <w:rPr>
                <w:rFonts w:ascii="Verdana" w:hAnsi="Verdana" w:cs="Times New Roman"/>
                <w:sz w:val="20"/>
                <w:szCs w:val="20"/>
              </w:rPr>
            </w:pPr>
            <w:r w:rsidRPr="008A7CED">
              <w:rPr>
                <w:rFonts w:ascii="Verdana" w:hAnsi="Verdana" w:cs="Times New Roman"/>
                <w:sz w:val="20"/>
                <w:szCs w:val="20"/>
              </w:rPr>
              <w:t>6.</w:t>
            </w:r>
            <w:r w:rsidR="008A7CED">
              <w:rPr>
                <w:rFonts w:ascii="Verdana" w:hAnsi="Verdana" w:cs="Times New Roman"/>
                <w:sz w:val="20"/>
                <w:szCs w:val="20"/>
              </w:rPr>
              <w:t xml:space="preserve"> </w:t>
            </w:r>
            <w:r w:rsidR="00C21202">
              <w:rPr>
                <w:rFonts w:ascii="Arial" w:hAnsi="Arial" w:cs="Arial"/>
                <w:color w:val="222222"/>
                <w:shd w:val="clear" w:color="auto" w:fill="FFFFFF"/>
              </w:rPr>
              <w:t>Bitki, hayvan veya mikroorganizmalardan yeni bir organizma elde etmek veya bu organizmaların genetik yapısında istenilen yönde değişiklikler meydana getirmek amacı ile kullanılan yöntemlerin tamamı</w:t>
            </w:r>
          </w:p>
          <w:p w14:paraId="42CF2ABF" w14:textId="77777777" w:rsidR="000A6367" w:rsidRPr="008A7CED" w:rsidRDefault="007174A9" w:rsidP="000A6367">
            <w:pPr>
              <w:rPr>
                <w:rFonts w:ascii="Verdana" w:hAnsi="Verdana" w:cs="Times New Roman"/>
                <w:sz w:val="20"/>
                <w:szCs w:val="20"/>
              </w:rPr>
            </w:pPr>
            <w:r w:rsidRPr="008A7CED">
              <w:rPr>
                <w:rFonts w:ascii="Verdana" w:hAnsi="Verdana" w:cs="Times New Roman"/>
                <w:sz w:val="20"/>
                <w:szCs w:val="20"/>
              </w:rPr>
              <w:t>7.</w:t>
            </w:r>
            <w:r w:rsidR="008A7CED">
              <w:rPr>
                <w:rFonts w:ascii="Verdana" w:hAnsi="Verdana" w:cs="Times New Roman"/>
                <w:sz w:val="20"/>
                <w:szCs w:val="20"/>
              </w:rPr>
              <w:t xml:space="preserve"> </w:t>
            </w:r>
            <w:r w:rsidR="00C21202">
              <w:rPr>
                <w:rFonts w:ascii="Verdana" w:hAnsi="Verdana" w:cs="Times New Roman"/>
                <w:sz w:val="20"/>
                <w:szCs w:val="20"/>
              </w:rPr>
              <w:t>Tür içi çeşitlilik olayı</w:t>
            </w:r>
          </w:p>
          <w:p w14:paraId="20A7C44B" w14:textId="77777777" w:rsidR="000A6367" w:rsidRPr="008A7CED" w:rsidRDefault="007174A9" w:rsidP="000A6367">
            <w:pPr>
              <w:rPr>
                <w:rFonts w:ascii="Verdana" w:hAnsi="Verdana" w:cs="Times New Roman"/>
                <w:sz w:val="20"/>
                <w:szCs w:val="20"/>
              </w:rPr>
            </w:pPr>
            <w:r w:rsidRPr="008A7CED">
              <w:rPr>
                <w:rFonts w:ascii="Verdana" w:hAnsi="Verdana" w:cs="Times New Roman"/>
                <w:sz w:val="20"/>
                <w:szCs w:val="20"/>
              </w:rPr>
              <w:t>8.</w:t>
            </w:r>
            <w:r w:rsidR="005735BD">
              <w:rPr>
                <w:rFonts w:ascii="Verdana" w:hAnsi="Verdana" w:cs="Times New Roman"/>
                <w:sz w:val="20"/>
                <w:szCs w:val="20"/>
              </w:rPr>
              <w:t xml:space="preserve"> Açık hava basıncını ölçen araç</w:t>
            </w:r>
          </w:p>
          <w:p w14:paraId="5F224218" w14:textId="77777777" w:rsidR="000A6367" w:rsidRPr="008A7CED" w:rsidRDefault="007174A9" w:rsidP="000A6367">
            <w:pPr>
              <w:rPr>
                <w:rFonts w:ascii="Verdana" w:hAnsi="Verdana" w:cs="Times New Roman"/>
                <w:sz w:val="20"/>
                <w:szCs w:val="20"/>
              </w:rPr>
            </w:pPr>
            <w:r w:rsidRPr="008A7CED">
              <w:rPr>
                <w:rFonts w:ascii="Verdana" w:hAnsi="Verdana" w:cs="Times New Roman"/>
                <w:sz w:val="20"/>
                <w:szCs w:val="20"/>
              </w:rPr>
              <w:t>9.</w:t>
            </w:r>
            <w:r w:rsidR="000631E5">
              <w:rPr>
                <w:rFonts w:ascii="Arial" w:hAnsi="Arial" w:cs="Arial"/>
                <w:color w:val="545454"/>
                <w:sz w:val="21"/>
                <w:szCs w:val="21"/>
                <w:shd w:val="clear" w:color="auto" w:fill="FFFFFF"/>
              </w:rPr>
              <w:t xml:space="preserve"> </w:t>
            </w:r>
            <w:r w:rsidR="004D3F37">
              <w:rPr>
                <w:rFonts w:ascii="Verdana" w:hAnsi="Verdana"/>
                <w:sz w:val="20"/>
                <w:szCs w:val="20"/>
              </w:rPr>
              <w:t>Ortama uyum sağlayabilen güçlü bireylerin</w:t>
            </w:r>
            <w:r w:rsidR="000631E5" w:rsidRPr="000631E5">
              <w:rPr>
                <w:rFonts w:ascii="Verdana" w:hAnsi="Verdana"/>
                <w:sz w:val="20"/>
                <w:szCs w:val="20"/>
              </w:rPr>
              <w:t xml:space="preserve"> yaşamaya devam etmesi, </w:t>
            </w:r>
            <w:r w:rsidR="004D3F37">
              <w:rPr>
                <w:rFonts w:ascii="Verdana" w:hAnsi="Verdana"/>
                <w:sz w:val="20"/>
                <w:szCs w:val="20"/>
              </w:rPr>
              <w:t>zayıf bireylerin</w:t>
            </w:r>
            <w:r w:rsidR="000631E5" w:rsidRPr="000631E5">
              <w:rPr>
                <w:rFonts w:ascii="Verdana" w:hAnsi="Verdana"/>
                <w:sz w:val="20"/>
                <w:szCs w:val="20"/>
              </w:rPr>
              <w:t xml:space="preserve"> ise yok olması </w:t>
            </w:r>
            <w:r w:rsidR="000631E5">
              <w:rPr>
                <w:rFonts w:ascii="Verdana" w:hAnsi="Verdana"/>
                <w:sz w:val="20"/>
                <w:szCs w:val="20"/>
              </w:rPr>
              <w:t>olayı</w:t>
            </w:r>
          </w:p>
          <w:p w14:paraId="404E6C2F" w14:textId="77777777" w:rsidR="000A6367" w:rsidRPr="008A7CED" w:rsidRDefault="007174A9" w:rsidP="000A6367">
            <w:pPr>
              <w:rPr>
                <w:rFonts w:ascii="Verdana" w:hAnsi="Verdana" w:cs="Times New Roman"/>
                <w:sz w:val="20"/>
                <w:szCs w:val="20"/>
              </w:rPr>
            </w:pPr>
            <w:r w:rsidRPr="008A7CED">
              <w:rPr>
                <w:rFonts w:ascii="Verdana" w:hAnsi="Verdana" w:cs="Times New Roman"/>
                <w:sz w:val="20"/>
                <w:szCs w:val="20"/>
              </w:rPr>
              <w:t>10.</w:t>
            </w:r>
            <w:r w:rsidR="005735BD">
              <w:rPr>
                <w:rFonts w:ascii="Verdana" w:hAnsi="Verdana" w:cs="Times New Roman"/>
                <w:sz w:val="20"/>
                <w:szCs w:val="20"/>
              </w:rPr>
              <w:t xml:space="preserve"> Birim yüzeye dik olarak etki eden kuvvet</w:t>
            </w:r>
          </w:p>
          <w:p w14:paraId="1B991C45" w14:textId="77777777" w:rsidR="000A6367" w:rsidRDefault="000A6367" w:rsidP="000A6367">
            <w:pPr>
              <w:rPr>
                <w:rFonts w:ascii="Verdana" w:hAnsi="Verdana" w:cs="Times New Roman"/>
                <w:b/>
                <w:bCs/>
                <w:sz w:val="20"/>
                <w:szCs w:val="20"/>
              </w:rPr>
            </w:pPr>
          </w:p>
          <w:p w14:paraId="5BDE4AB2" w14:textId="77777777" w:rsidR="008D3FB5" w:rsidRPr="008D3FB5" w:rsidRDefault="008D3FB5" w:rsidP="000A6367">
            <w:pPr>
              <w:rPr>
                <w:rFonts w:ascii="Verdana" w:hAnsi="Verdana" w:cs="Times New Roman"/>
                <w:sz w:val="20"/>
                <w:szCs w:val="20"/>
              </w:rPr>
            </w:pPr>
            <w:r w:rsidRPr="008D3FB5">
              <w:rPr>
                <w:rFonts w:ascii="Verdana" w:hAnsi="Verdana" w:cs="Times New Roman"/>
                <w:sz w:val="20"/>
                <w:szCs w:val="20"/>
              </w:rPr>
              <w:lastRenderedPageBreak/>
              <w:t xml:space="preserve">Aşağıda bir olay anlatılmıştır.  </w:t>
            </w:r>
          </w:p>
          <w:p w14:paraId="79E48160" w14:textId="77777777" w:rsidR="000A6367" w:rsidRDefault="008D3FB5" w:rsidP="000A6367">
            <w:pPr>
              <w:rPr>
                <w:rFonts w:ascii="Verdana" w:hAnsi="Verdana" w:cs="Times New Roman"/>
                <w:b/>
                <w:bCs/>
                <w:sz w:val="20"/>
                <w:szCs w:val="20"/>
              </w:rPr>
            </w:pPr>
            <w:r>
              <w:rPr>
                <w:noProof/>
              </w:rPr>
              <w:drawing>
                <wp:inline distT="0" distB="0" distL="0" distR="0" wp14:anchorId="0431AB57" wp14:editId="0086DCAF">
                  <wp:extent cx="3016885" cy="132138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a:stretch/>
                        </pic:blipFill>
                        <pic:spPr bwMode="auto">
                          <a:xfrm>
                            <a:off x="0" y="0"/>
                            <a:ext cx="3071391" cy="1345262"/>
                          </a:xfrm>
                          <a:prstGeom prst="rect">
                            <a:avLst/>
                          </a:prstGeom>
                          <a:noFill/>
                          <a:ln>
                            <a:noFill/>
                          </a:ln>
                          <a:extLst>
                            <a:ext uri="{53640926-AAD7-44D8-BBD7-CCE9431645EC}">
                              <a14:shadowObscured xmlns:a14="http://schemas.microsoft.com/office/drawing/2010/main"/>
                            </a:ext>
                          </a:extLst>
                        </pic:spPr>
                      </pic:pic>
                    </a:graphicData>
                  </a:graphic>
                </wp:inline>
              </w:drawing>
            </w:r>
          </w:p>
          <w:p w14:paraId="4E444399" w14:textId="77777777" w:rsidR="008D3FB5" w:rsidRDefault="008D3FB5" w:rsidP="000A6367">
            <w:pPr>
              <w:rPr>
                <w:rFonts w:ascii="Verdana" w:hAnsi="Verdana" w:cs="Times New Roman"/>
                <w:b/>
                <w:bCs/>
                <w:sz w:val="20"/>
                <w:szCs w:val="20"/>
              </w:rPr>
            </w:pPr>
            <w:r>
              <w:rPr>
                <w:rFonts w:ascii="Verdana" w:hAnsi="Verdana" w:cs="Times New Roman"/>
                <w:b/>
                <w:bCs/>
                <w:sz w:val="20"/>
                <w:szCs w:val="20"/>
              </w:rPr>
              <w:t xml:space="preserve">Bu olayla </w:t>
            </w:r>
            <w:r w:rsidR="005D44F2">
              <w:rPr>
                <w:rFonts w:ascii="Verdana" w:hAnsi="Verdana" w:cs="Times New Roman"/>
                <w:b/>
                <w:bCs/>
                <w:sz w:val="20"/>
                <w:szCs w:val="20"/>
              </w:rPr>
              <w:t>benzerlik gösteren olayların numaralarını yazınız. Nedenini kısaca yazınız.</w:t>
            </w:r>
            <w:r w:rsidR="002C61B1">
              <w:rPr>
                <w:rFonts w:ascii="Verdana" w:hAnsi="Verdana" w:cs="Times New Roman"/>
                <w:b/>
                <w:bCs/>
                <w:sz w:val="20"/>
                <w:szCs w:val="20"/>
              </w:rPr>
              <w:t xml:space="preserve"> (3x2p)</w:t>
            </w:r>
          </w:p>
          <w:p w14:paraId="2BE22B03" w14:textId="77777777" w:rsidR="008D3FB5" w:rsidRDefault="004B7E9E" w:rsidP="000A6367">
            <w:pPr>
              <w:rPr>
                <w:rFonts w:ascii="Verdana" w:hAnsi="Verdana" w:cs="Times New Roman"/>
                <w:b/>
                <w:bCs/>
                <w:sz w:val="20"/>
                <w:szCs w:val="20"/>
              </w:rPr>
            </w:pPr>
            <w:r>
              <w:rPr>
                <w:noProof/>
              </w:rPr>
              <w:drawing>
                <wp:inline distT="0" distB="0" distL="0" distR="0" wp14:anchorId="50CCE244" wp14:editId="5F11297D">
                  <wp:extent cx="2833054" cy="3086100"/>
                  <wp:effectExtent l="0" t="0" r="571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856428" cy="3111561"/>
                          </a:xfrm>
                          <a:prstGeom prst="rect">
                            <a:avLst/>
                          </a:prstGeom>
                          <a:noFill/>
                          <a:ln>
                            <a:noFill/>
                          </a:ln>
                          <a:extLst>
                            <a:ext uri="{53640926-AAD7-44D8-BBD7-CCE9431645EC}">
                              <a14:shadowObscured xmlns:a14="http://schemas.microsoft.com/office/drawing/2010/main"/>
                            </a:ext>
                          </a:extLst>
                        </pic:spPr>
                      </pic:pic>
                    </a:graphicData>
                  </a:graphic>
                </wp:inline>
              </w:drawing>
            </w:r>
          </w:p>
          <w:p w14:paraId="1E98D12F" w14:textId="77777777" w:rsidR="004B7E9E" w:rsidRPr="004B7E9E" w:rsidRDefault="004B7E9E" w:rsidP="000A6367">
            <w:pPr>
              <w:rPr>
                <w:rFonts w:ascii="Verdana" w:hAnsi="Verdana" w:cs="Times New Roman"/>
                <w:sz w:val="20"/>
                <w:szCs w:val="20"/>
              </w:rPr>
            </w:pPr>
            <w:r w:rsidRPr="004B7E9E">
              <w:rPr>
                <w:rFonts w:ascii="Verdana" w:hAnsi="Verdana" w:cs="Times New Roman"/>
                <w:sz w:val="20"/>
                <w:szCs w:val="20"/>
              </w:rPr>
              <w:t>………………………………………………</w:t>
            </w:r>
            <w:r>
              <w:rPr>
                <w:rFonts w:ascii="Verdana" w:hAnsi="Verdana" w:cs="Times New Roman"/>
                <w:sz w:val="20"/>
                <w:szCs w:val="20"/>
              </w:rPr>
              <w:t>………………</w:t>
            </w:r>
            <w:r w:rsidRPr="004B7E9E">
              <w:rPr>
                <w:rFonts w:ascii="Verdana" w:hAnsi="Verdana" w:cs="Times New Roman"/>
                <w:sz w:val="20"/>
                <w:szCs w:val="20"/>
              </w:rPr>
              <w:t>…………….</w:t>
            </w:r>
          </w:p>
          <w:p w14:paraId="679DA94D" w14:textId="77777777" w:rsidR="004B7E9E" w:rsidRPr="004B7E9E" w:rsidRDefault="004B7E9E" w:rsidP="004B7E9E">
            <w:pPr>
              <w:rPr>
                <w:rFonts w:ascii="Verdana" w:hAnsi="Verdana" w:cs="Times New Roman"/>
                <w:sz w:val="20"/>
                <w:szCs w:val="20"/>
              </w:rPr>
            </w:pPr>
            <w:r w:rsidRPr="004B7E9E">
              <w:rPr>
                <w:rFonts w:ascii="Verdana" w:hAnsi="Verdana" w:cs="Times New Roman"/>
                <w:sz w:val="20"/>
                <w:szCs w:val="20"/>
              </w:rPr>
              <w:t>………………………………………………</w:t>
            </w:r>
            <w:r>
              <w:rPr>
                <w:rFonts w:ascii="Verdana" w:hAnsi="Verdana" w:cs="Times New Roman"/>
                <w:sz w:val="20"/>
                <w:szCs w:val="20"/>
              </w:rPr>
              <w:t>………………</w:t>
            </w:r>
            <w:r w:rsidRPr="004B7E9E">
              <w:rPr>
                <w:rFonts w:ascii="Verdana" w:hAnsi="Verdana" w:cs="Times New Roman"/>
                <w:sz w:val="20"/>
                <w:szCs w:val="20"/>
              </w:rPr>
              <w:t>…………….</w:t>
            </w:r>
          </w:p>
          <w:p w14:paraId="2674D5C7" w14:textId="77777777" w:rsidR="00376ECD" w:rsidRDefault="00376ECD" w:rsidP="000A6367">
            <w:pPr>
              <w:rPr>
                <w:rFonts w:ascii="Verdana" w:hAnsi="Verdana" w:cs="Times New Roman"/>
                <w:sz w:val="20"/>
                <w:szCs w:val="20"/>
              </w:rPr>
            </w:pPr>
          </w:p>
          <w:p w14:paraId="6B39EEDC" w14:textId="77777777" w:rsidR="000C1CED" w:rsidRPr="00D54D15" w:rsidRDefault="00D54D15" w:rsidP="000A6367">
            <w:pPr>
              <w:rPr>
                <w:rFonts w:ascii="Verdana" w:hAnsi="Verdana" w:cs="Times New Roman"/>
                <w:sz w:val="20"/>
                <w:szCs w:val="20"/>
              </w:rPr>
            </w:pPr>
            <w:r w:rsidRPr="00D54D15">
              <w:rPr>
                <w:rFonts w:ascii="Verdana" w:hAnsi="Verdana" w:cs="Times New Roman"/>
                <w:sz w:val="20"/>
                <w:szCs w:val="20"/>
              </w:rPr>
              <w:t>Halil aşağıda görselleri verilen canlıların numaralarını uygun yerlere yazacaktır.</w:t>
            </w:r>
            <w:r w:rsidR="00376ECD">
              <w:rPr>
                <w:rFonts w:ascii="Verdana" w:hAnsi="Verdana" w:cs="Times New Roman"/>
                <w:sz w:val="20"/>
                <w:szCs w:val="20"/>
              </w:rPr>
              <w:t xml:space="preserve"> </w:t>
            </w:r>
            <w:r w:rsidR="00376ECD" w:rsidRPr="00376ECD">
              <w:rPr>
                <w:rFonts w:ascii="Verdana" w:hAnsi="Verdana" w:cs="Times New Roman"/>
                <w:b/>
                <w:bCs/>
                <w:sz w:val="20"/>
                <w:szCs w:val="20"/>
              </w:rPr>
              <w:t>Buna göre canlıların numaralarını uygun yerlere yazarak Halil’e yardım ediniz.</w:t>
            </w:r>
            <w:r w:rsidR="002C61B1">
              <w:rPr>
                <w:rFonts w:ascii="Verdana" w:hAnsi="Verdana" w:cs="Times New Roman"/>
                <w:b/>
                <w:bCs/>
                <w:sz w:val="20"/>
                <w:szCs w:val="20"/>
              </w:rPr>
              <w:t xml:space="preserve"> (2x3p)</w:t>
            </w:r>
          </w:p>
          <w:p w14:paraId="288D5746" w14:textId="77777777" w:rsidR="000C1CED" w:rsidRDefault="000C1CED" w:rsidP="000A6367">
            <w:pPr>
              <w:rPr>
                <w:rFonts w:ascii="Verdana" w:hAnsi="Verdana" w:cs="Times New Roman"/>
                <w:b/>
                <w:bCs/>
                <w:sz w:val="20"/>
                <w:szCs w:val="20"/>
              </w:rPr>
            </w:pPr>
            <w:r>
              <w:rPr>
                <w:noProof/>
              </w:rPr>
              <w:drawing>
                <wp:inline distT="0" distB="0" distL="0" distR="0" wp14:anchorId="30717D19" wp14:editId="0CD8F603">
                  <wp:extent cx="3022600" cy="2638425"/>
                  <wp:effectExtent l="0" t="0" r="635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5336" cy="2667000"/>
                          </a:xfrm>
                          <a:prstGeom prst="rect">
                            <a:avLst/>
                          </a:prstGeom>
                          <a:noFill/>
                          <a:ln>
                            <a:noFill/>
                          </a:ln>
                        </pic:spPr>
                      </pic:pic>
                    </a:graphicData>
                  </a:graphic>
                </wp:inline>
              </w:drawing>
            </w:r>
          </w:p>
          <w:p w14:paraId="5159DAE4" w14:textId="77777777" w:rsidR="000A6367" w:rsidRDefault="000A6367" w:rsidP="000A6367">
            <w:pPr>
              <w:rPr>
                <w:rFonts w:ascii="Verdana" w:hAnsi="Verdana" w:cs="Times New Roman"/>
                <w:b/>
                <w:bCs/>
                <w:sz w:val="20"/>
                <w:szCs w:val="20"/>
              </w:rPr>
            </w:pPr>
          </w:p>
          <w:p w14:paraId="7F2F3B16" w14:textId="77777777" w:rsidR="000A6367" w:rsidRPr="00376ECD" w:rsidRDefault="00376ECD" w:rsidP="00376ECD">
            <w:pPr>
              <w:pStyle w:val="ListeParagraf"/>
              <w:numPr>
                <w:ilvl w:val="0"/>
                <w:numId w:val="3"/>
              </w:numPr>
              <w:rPr>
                <w:rFonts w:ascii="Verdana" w:hAnsi="Verdana" w:cs="Times New Roman"/>
                <w:sz w:val="20"/>
                <w:szCs w:val="20"/>
              </w:rPr>
            </w:pPr>
            <w:r w:rsidRPr="00376ECD">
              <w:rPr>
                <w:rFonts w:ascii="Verdana" w:hAnsi="Verdana" w:cs="Times New Roman"/>
                <w:sz w:val="20"/>
                <w:szCs w:val="20"/>
              </w:rPr>
              <w:t>Aynı ortamda benzer adaptasyon geçiren farklı türdeki canlılar: ………………………</w:t>
            </w:r>
            <w:r>
              <w:rPr>
                <w:rFonts w:ascii="Verdana" w:hAnsi="Verdana" w:cs="Times New Roman"/>
                <w:sz w:val="20"/>
                <w:szCs w:val="20"/>
              </w:rPr>
              <w:t>…………</w:t>
            </w:r>
          </w:p>
          <w:p w14:paraId="51FAA829" w14:textId="77777777" w:rsidR="00376ECD" w:rsidRPr="00376ECD" w:rsidRDefault="00376ECD" w:rsidP="00376ECD">
            <w:pPr>
              <w:pStyle w:val="ListeParagraf"/>
              <w:numPr>
                <w:ilvl w:val="0"/>
                <w:numId w:val="3"/>
              </w:numPr>
              <w:rPr>
                <w:rFonts w:ascii="Verdana" w:hAnsi="Verdana" w:cs="Times New Roman"/>
                <w:sz w:val="20"/>
                <w:szCs w:val="20"/>
              </w:rPr>
            </w:pPr>
            <w:r w:rsidRPr="00376ECD">
              <w:rPr>
                <w:rFonts w:ascii="Verdana" w:hAnsi="Verdana" w:cs="Times New Roman"/>
                <w:sz w:val="20"/>
                <w:szCs w:val="20"/>
              </w:rPr>
              <w:t>Farklı ortamda farklı adaptasyon geçiren aynı türdeki canlılar: ………………………</w:t>
            </w:r>
            <w:r>
              <w:rPr>
                <w:rFonts w:ascii="Verdana" w:hAnsi="Verdana" w:cs="Times New Roman"/>
                <w:sz w:val="20"/>
                <w:szCs w:val="20"/>
              </w:rPr>
              <w:t>………………</w:t>
            </w:r>
            <w:r w:rsidRPr="00376ECD">
              <w:rPr>
                <w:rFonts w:ascii="Verdana" w:hAnsi="Verdana" w:cs="Times New Roman"/>
                <w:sz w:val="20"/>
                <w:szCs w:val="20"/>
              </w:rPr>
              <w:t>…</w:t>
            </w:r>
          </w:p>
          <w:p w14:paraId="18121FC3" w14:textId="77777777" w:rsidR="000A6367" w:rsidRDefault="000A6367" w:rsidP="000A6367">
            <w:pPr>
              <w:rPr>
                <w:rFonts w:ascii="Verdana" w:hAnsi="Verdana" w:cs="Times New Roman"/>
                <w:b/>
                <w:bCs/>
                <w:sz w:val="20"/>
                <w:szCs w:val="20"/>
              </w:rPr>
            </w:pPr>
          </w:p>
          <w:p w14:paraId="0A5940C7" w14:textId="77777777" w:rsidR="000A6367" w:rsidRDefault="00196A78" w:rsidP="000A6367">
            <w:pPr>
              <w:rPr>
                <w:rFonts w:ascii="Verdana" w:hAnsi="Verdana" w:cs="Times New Roman"/>
                <w:b/>
                <w:bCs/>
                <w:sz w:val="20"/>
                <w:szCs w:val="20"/>
              </w:rPr>
            </w:pPr>
            <w:r w:rsidRPr="00196A78">
              <w:rPr>
                <w:rFonts w:ascii="Verdana" w:hAnsi="Verdana" w:cs="Times New Roman"/>
                <w:sz w:val="20"/>
                <w:szCs w:val="20"/>
              </w:rPr>
              <w:lastRenderedPageBreak/>
              <w:t>Sude yürüyüşü sırasında aşağıdaki resimde gösterilen dağın N, M, L ve K noktalarından geçiyor.</w:t>
            </w:r>
            <w:r>
              <w:rPr>
                <w:rFonts w:ascii="Verdana" w:hAnsi="Verdana" w:cs="Times New Roman"/>
                <w:b/>
                <w:bCs/>
                <w:sz w:val="20"/>
                <w:szCs w:val="20"/>
              </w:rPr>
              <w:t xml:space="preserve"> Buna göre Sude’ye bu noktalarda uygulanan açık hava basıncının değişimini gösteren sütun grafiğini çiziniz.</w:t>
            </w:r>
            <w:r w:rsidR="002C61B1">
              <w:rPr>
                <w:rFonts w:ascii="Verdana" w:hAnsi="Verdana" w:cs="Times New Roman"/>
                <w:b/>
                <w:bCs/>
                <w:sz w:val="20"/>
                <w:szCs w:val="20"/>
              </w:rPr>
              <w:t xml:space="preserve"> (4x2p)</w:t>
            </w:r>
          </w:p>
          <w:p w14:paraId="1D16C9F8" w14:textId="77777777" w:rsidR="000A6367" w:rsidRDefault="00C92A92" w:rsidP="000A6367">
            <w:pPr>
              <w:rPr>
                <w:rFonts w:ascii="Verdana" w:hAnsi="Verdana" w:cs="Times New Roman"/>
                <w:b/>
                <w:bCs/>
                <w:sz w:val="20"/>
                <w:szCs w:val="20"/>
              </w:rPr>
            </w:pPr>
            <w:r>
              <w:rPr>
                <w:noProof/>
              </w:rPr>
              <w:drawing>
                <wp:inline distT="0" distB="0" distL="0" distR="0" wp14:anchorId="7A6280F7" wp14:editId="2FFA868E">
                  <wp:extent cx="3084949" cy="1723284"/>
                  <wp:effectExtent l="0" t="0" r="127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9931" cy="1737239"/>
                          </a:xfrm>
                          <a:prstGeom prst="rect">
                            <a:avLst/>
                          </a:prstGeom>
                          <a:noFill/>
                          <a:ln>
                            <a:noFill/>
                          </a:ln>
                        </pic:spPr>
                      </pic:pic>
                    </a:graphicData>
                  </a:graphic>
                </wp:inline>
              </w:drawing>
            </w:r>
          </w:p>
          <w:p w14:paraId="0E4EE100" w14:textId="77777777" w:rsidR="00196A78" w:rsidRDefault="004258BC" w:rsidP="000A6367">
            <w:pPr>
              <w:rPr>
                <w:rFonts w:ascii="Verdana" w:hAnsi="Verdana" w:cs="Times New Roman"/>
                <w:b/>
                <w:bCs/>
                <w:sz w:val="20"/>
                <w:szCs w:val="20"/>
              </w:rPr>
            </w:pPr>
            <w:r>
              <w:rPr>
                <w:noProof/>
              </w:rPr>
              <w:drawing>
                <wp:inline distT="0" distB="0" distL="0" distR="0" wp14:anchorId="3908D51F" wp14:editId="22E4D071">
                  <wp:extent cx="2605405" cy="1828800"/>
                  <wp:effectExtent l="0" t="0" r="444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997" cy="1850273"/>
                          </a:xfrm>
                          <a:prstGeom prst="rect">
                            <a:avLst/>
                          </a:prstGeom>
                          <a:noFill/>
                          <a:ln>
                            <a:noFill/>
                          </a:ln>
                        </pic:spPr>
                      </pic:pic>
                    </a:graphicData>
                  </a:graphic>
                </wp:inline>
              </w:drawing>
            </w:r>
          </w:p>
          <w:p w14:paraId="031A6F6E" w14:textId="77777777" w:rsidR="000A6367" w:rsidRDefault="008A4471" w:rsidP="000A6367">
            <w:pPr>
              <w:rPr>
                <w:rFonts w:ascii="Verdana" w:hAnsi="Verdana" w:cs="Times New Roman"/>
                <w:b/>
                <w:bCs/>
                <w:sz w:val="20"/>
                <w:szCs w:val="20"/>
              </w:rPr>
            </w:pPr>
            <w:r w:rsidRPr="008A4471">
              <w:rPr>
                <w:rFonts w:ascii="Verdana" w:hAnsi="Verdana" w:cs="Times New Roman"/>
                <w:sz w:val="20"/>
                <w:szCs w:val="20"/>
              </w:rPr>
              <w:t>Özdeş kap, huni ve U boruları kullanan Miray, aşağıdaki deney düzeneğini hazırlıyor.</w:t>
            </w:r>
            <w:r>
              <w:rPr>
                <w:rFonts w:ascii="Verdana" w:hAnsi="Verdana" w:cs="Times New Roman"/>
                <w:b/>
                <w:bCs/>
                <w:sz w:val="20"/>
                <w:szCs w:val="20"/>
              </w:rPr>
              <w:t xml:space="preserve"> Bu deneye göre aşağıdaki cümlelerden doğru olanların başına “D”, yanlış olanların başına “Y” yazınız.</w:t>
            </w:r>
            <w:r w:rsidR="002C61B1">
              <w:rPr>
                <w:rFonts w:ascii="Verdana" w:hAnsi="Verdana" w:cs="Times New Roman"/>
                <w:b/>
                <w:bCs/>
                <w:sz w:val="20"/>
                <w:szCs w:val="20"/>
              </w:rPr>
              <w:t xml:space="preserve"> (6x2p)</w:t>
            </w:r>
          </w:p>
          <w:p w14:paraId="28318BCE" w14:textId="77777777" w:rsidR="008A4471" w:rsidRPr="008A4471" w:rsidRDefault="00DB3028" w:rsidP="008A4471">
            <w:pPr>
              <w:rPr>
                <w:rFonts w:ascii="Verdana" w:hAnsi="Verdana" w:cs="Times New Roman"/>
                <w:b/>
                <w:bCs/>
                <w:sz w:val="20"/>
                <w:szCs w:val="20"/>
              </w:rPr>
            </w:pPr>
            <w:r>
              <w:rPr>
                <w:noProof/>
              </w:rPr>
              <w:drawing>
                <wp:inline distT="0" distB="0" distL="0" distR="0" wp14:anchorId="3F1D5226" wp14:editId="62E54023">
                  <wp:extent cx="3162300" cy="129629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202652" cy="131283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oKlavuzu"/>
              <w:tblW w:w="0" w:type="auto"/>
              <w:tblLook w:val="04A0" w:firstRow="1" w:lastRow="0" w:firstColumn="1" w:lastColumn="0" w:noHBand="0" w:noVBand="1"/>
            </w:tblPr>
            <w:tblGrid>
              <w:gridCol w:w="668"/>
              <w:gridCol w:w="236"/>
              <w:gridCol w:w="4048"/>
            </w:tblGrid>
            <w:tr w:rsidR="00367550" w14:paraId="5D3501B1" w14:textId="77777777" w:rsidTr="00EE3F5D">
              <w:tc>
                <w:tcPr>
                  <w:tcW w:w="668" w:type="dxa"/>
                  <w:shd w:val="clear" w:color="auto" w:fill="FFC000"/>
                </w:tcPr>
                <w:p w14:paraId="0FCD2433" w14:textId="77777777" w:rsidR="00BE4962" w:rsidRDefault="00BE4962" w:rsidP="000A6367">
                  <w:pPr>
                    <w:rPr>
                      <w:rFonts w:ascii="Verdana" w:hAnsi="Verdana" w:cs="Times New Roman"/>
                      <w:b/>
                      <w:bCs/>
                      <w:sz w:val="20"/>
                      <w:szCs w:val="20"/>
                    </w:rPr>
                  </w:pPr>
                  <w:r>
                    <w:rPr>
                      <w:rFonts w:ascii="Verdana" w:hAnsi="Verdana" w:cs="Times New Roman"/>
                      <w:b/>
                      <w:bCs/>
                      <w:sz w:val="20"/>
                      <w:szCs w:val="20"/>
                    </w:rPr>
                    <w:t>D/Y</w:t>
                  </w:r>
                </w:p>
              </w:tc>
              <w:tc>
                <w:tcPr>
                  <w:tcW w:w="236" w:type="dxa"/>
                  <w:vMerge w:val="restart"/>
                  <w:tcBorders>
                    <w:top w:val="nil"/>
                  </w:tcBorders>
                </w:tcPr>
                <w:p w14:paraId="4BF27226" w14:textId="77777777" w:rsidR="00BE4962" w:rsidRDefault="00BE4962" w:rsidP="000A6367">
                  <w:pPr>
                    <w:rPr>
                      <w:rFonts w:ascii="Verdana" w:hAnsi="Verdana" w:cs="Times New Roman"/>
                      <w:b/>
                      <w:bCs/>
                      <w:sz w:val="20"/>
                      <w:szCs w:val="20"/>
                    </w:rPr>
                  </w:pPr>
                </w:p>
              </w:tc>
              <w:tc>
                <w:tcPr>
                  <w:tcW w:w="4064" w:type="dxa"/>
                  <w:shd w:val="clear" w:color="auto" w:fill="FFC000"/>
                </w:tcPr>
                <w:p w14:paraId="2F11E96F" w14:textId="77777777" w:rsidR="00BE4962" w:rsidRDefault="00BE4962" w:rsidP="00BE4962">
                  <w:pPr>
                    <w:jc w:val="center"/>
                    <w:rPr>
                      <w:rFonts w:ascii="Verdana" w:hAnsi="Verdana" w:cs="Times New Roman"/>
                      <w:b/>
                      <w:bCs/>
                      <w:sz w:val="20"/>
                      <w:szCs w:val="20"/>
                    </w:rPr>
                  </w:pPr>
                  <w:r>
                    <w:rPr>
                      <w:rFonts w:ascii="Verdana" w:hAnsi="Verdana" w:cs="Times New Roman"/>
                      <w:b/>
                      <w:bCs/>
                      <w:sz w:val="20"/>
                      <w:szCs w:val="20"/>
                    </w:rPr>
                    <w:t>Cümleler</w:t>
                  </w:r>
                </w:p>
              </w:tc>
            </w:tr>
            <w:tr w:rsidR="00367550" w14:paraId="636AF102" w14:textId="77777777" w:rsidTr="00EE3F5D">
              <w:tc>
                <w:tcPr>
                  <w:tcW w:w="668" w:type="dxa"/>
                </w:tcPr>
                <w:p w14:paraId="558ED03F" w14:textId="77777777" w:rsidR="00BE4962" w:rsidRDefault="00BE4962" w:rsidP="00EE3F5D">
                  <w:pPr>
                    <w:spacing w:line="192" w:lineRule="auto"/>
                    <w:rPr>
                      <w:rFonts w:ascii="Verdana" w:hAnsi="Verdana" w:cs="Times New Roman"/>
                      <w:b/>
                      <w:bCs/>
                      <w:sz w:val="20"/>
                      <w:szCs w:val="20"/>
                    </w:rPr>
                  </w:pPr>
                </w:p>
              </w:tc>
              <w:tc>
                <w:tcPr>
                  <w:tcW w:w="236" w:type="dxa"/>
                  <w:vMerge/>
                </w:tcPr>
                <w:p w14:paraId="62D7DEC5" w14:textId="77777777" w:rsidR="00BE4962" w:rsidRDefault="00BE4962" w:rsidP="00EE3F5D">
                  <w:pPr>
                    <w:spacing w:line="192" w:lineRule="auto"/>
                    <w:rPr>
                      <w:rFonts w:ascii="Verdana" w:hAnsi="Verdana" w:cs="Times New Roman"/>
                      <w:b/>
                      <w:bCs/>
                      <w:sz w:val="20"/>
                      <w:szCs w:val="20"/>
                    </w:rPr>
                  </w:pPr>
                </w:p>
              </w:tc>
              <w:tc>
                <w:tcPr>
                  <w:tcW w:w="4064" w:type="dxa"/>
                </w:tcPr>
                <w:p w14:paraId="0E8A1C43" w14:textId="77777777" w:rsidR="00BE4962" w:rsidRPr="00BE4962" w:rsidRDefault="00BE4962" w:rsidP="00B47E80">
                  <w:pPr>
                    <w:pStyle w:val="ListeParagraf"/>
                    <w:spacing w:line="216" w:lineRule="auto"/>
                    <w:ind w:left="0"/>
                    <w:rPr>
                      <w:noProof/>
                    </w:rPr>
                  </w:pPr>
                  <w:r>
                    <w:rPr>
                      <w:rFonts w:ascii="Verdana" w:hAnsi="Verdana"/>
                      <w:sz w:val="20"/>
                      <w:szCs w:val="20"/>
                    </w:rPr>
                    <w:t>I.düzenekte huni 1 yönünde hareket ederse borudaki sıvı yüksekliği azalır.</w:t>
                  </w:r>
                </w:p>
              </w:tc>
            </w:tr>
            <w:tr w:rsidR="00367550" w14:paraId="05A10CC1" w14:textId="77777777" w:rsidTr="00EE3F5D">
              <w:tc>
                <w:tcPr>
                  <w:tcW w:w="668" w:type="dxa"/>
                </w:tcPr>
                <w:p w14:paraId="18ACBC2F" w14:textId="77777777" w:rsidR="00BE4962" w:rsidRDefault="00BE4962" w:rsidP="00EE3F5D">
                  <w:pPr>
                    <w:spacing w:line="192" w:lineRule="auto"/>
                    <w:rPr>
                      <w:rFonts w:ascii="Verdana" w:hAnsi="Verdana" w:cs="Times New Roman"/>
                      <w:b/>
                      <w:bCs/>
                      <w:sz w:val="20"/>
                      <w:szCs w:val="20"/>
                    </w:rPr>
                  </w:pPr>
                </w:p>
              </w:tc>
              <w:tc>
                <w:tcPr>
                  <w:tcW w:w="236" w:type="dxa"/>
                  <w:vMerge/>
                </w:tcPr>
                <w:p w14:paraId="35BC247A" w14:textId="77777777" w:rsidR="00BE4962" w:rsidRDefault="00BE4962" w:rsidP="00EE3F5D">
                  <w:pPr>
                    <w:spacing w:line="192" w:lineRule="auto"/>
                    <w:rPr>
                      <w:rFonts w:ascii="Verdana" w:hAnsi="Verdana" w:cs="Times New Roman"/>
                      <w:b/>
                      <w:bCs/>
                      <w:sz w:val="20"/>
                      <w:szCs w:val="20"/>
                    </w:rPr>
                  </w:pPr>
                </w:p>
              </w:tc>
              <w:tc>
                <w:tcPr>
                  <w:tcW w:w="4064" w:type="dxa"/>
                </w:tcPr>
                <w:p w14:paraId="0DD02827" w14:textId="77777777" w:rsidR="00BE4962" w:rsidRDefault="00BE4962" w:rsidP="00B47E80">
                  <w:pPr>
                    <w:pStyle w:val="ListeParagraf"/>
                    <w:spacing w:line="216" w:lineRule="auto"/>
                    <w:ind w:left="0"/>
                    <w:rPr>
                      <w:rFonts w:ascii="Verdana" w:hAnsi="Verdana"/>
                      <w:sz w:val="20"/>
                      <w:szCs w:val="20"/>
                    </w:rPr>
                  </w:pPr>
                  <w:r>
                    <w:rPr>
                      <w:rFonts w:ascii="Verdana" w:hAnsi="Verdana"/>
                      <w:sz w:val="20"/>
                      <w:szCs w:val="20"/>
                    </w:rPr>
                    <w:t>I.düzenekte huni 1 yönünde, ll.düzenekteki huni 2 yönünde hareket ettirilirse sıvı basıncının sıvının derinliğine bağlı olduğu ispatlanır.</w:t>
                  </w:r>
                </w:p>
              </w:tc>
            </w:tr>
            <w:tr w:rsidR="00367550" w14:paraId="650F5575" w14:textId="77777777" w:rsidTr="00EE3F5D">
              <w:tc>
                <w:tcPr>
                  <w:tcW w:w="668" w:type="dxa"/>
                </w:tcPr>
                <w:p w14:paraId="0E72FE84" w14:textId="77777777" w:rsidR="00BE4962" w:rsidRDefault="00BE4962" w:rsidP="00EE3F5D">
                  <w:pPr>
                    <w:spacing w:line="192" w:lineRule="auto"/>
                    <w:rPr>
                      <w:rFonts w:ascii="Verdana" w:hAnsi="Verdana" w:cs="Times New Roman"/>
                      <w:b/>
                      <w:bCs/>
                      <w:sz w:val="20"/>
                      <w:szCs w:val="20"/>
                    </w:rPr>
                  </w:pPr>
                </w:p>
              </w:tc>
              <w:tc>
                <w:tcPr>
                  <w:tcW w:w="236" w:type="dxa"/>
                  <w:vMerge/>
                </w:tcPr>
                <w:p w14:paraId="6C9ABC7B" w14:textId="77777777" w:rsidR="00BE4962" w:rsidRDefault="00BE4962" w:rsidP="00EE3F5D">
                  <w:pPr>
                    <w:spacing w:line="192" w:lineRule="auto"/>
                    <w:rPr>
                      <w:rFonts w:ascii="Verdana" w:hAnsi="Verdana" w:cs="Times New Roman"/>
                      <w:b/>
                      <w:bCs/>
                      <w:sz w:val="20"/>
                      <w:szCs w:val="20"/>
                    </w:rPr>
                  </w:pPr>
                </w:p>
              </w:tc>
              <w:tc>
                <w:tcPr>
                  <w:tcW w:w="4064" w:type="dxa"/>
                </w:tcPr>
                <w:p w14:paraId="073DB32C" w14:textId="77777777" w:rsidR="00BE4962" w:rsidRDefault="00292E00" w:rsidP="00B47E80">
                  <w:pPr>
                    <w:pStyle w:val="ListeParagraf"/>
                    <w:spacing w:line="216" w:lineRule="auto"/>
                    <w:ind w:left="0"/>
                    <w:rPr>
                      <w:rFonts w:ascii="Verdana" w:hAnsi="Verdana"/>
                      <w:sz w:val="20"/>
                      <w:szCs w:val="20"/>
                    </w:rPr>
                  </w:pPr>
                  <w:r>
                    <w:rPr>
                      <w:rFonts w:ascii="Verdana" w:hAnsi="Verdana"/>
                      <w:sz w:val="20"/>
                      <w:szCs w:val="20"/>
                    </w:rPr>
                    <w:t>ll.düzenekteki huni önce 1 yönünde sonra 2 yönünde hareket ettirilirse sıvı basıncının sıvının derinliğine bağlı olduğu ispatlanır.</w:t>
                  </w:r>
                </w:p>
              </w:tc>
            </w:tr>
            <w:tr w:rsidR="00367550" w14:paraId="6EE5C1CB" w14:textId="77777777" w:rsidTr="00EE3F5D">
              <w:tc>
                <w:tcPr>
                  <w:tcW w:w="668" w:type="dxa"/>
                </w:tcPr>
                <w:p w14:paraId="184E455E" w14:textId="77777777" w:rsidR="00BE4962" w:rsidRDefault="00BE4962" w:rsidP="00EE3F5D">
                  <w:pPr>
                    <w:spacing w:line="192" w:lineRule="auto"/>
                    <w:rPr>
                      <w:rFonts w:ascii="Verdana" w:hAnsi="Verdana" w:cs="Times New Roman"/>
                      <w:b/>
                      <w:bCs/>
                      <w:sz w:val="20"/>
                      <w:szCs w:val="20"/>
                    </w:rPr>
                  </w:pPr>
                </w:p>
              </w:tc>
              <w:tc>
                <w:tcPr>
                  <w:tcW w:w="236" w:type="dxa"/>
                  <w:vMerge/>
                </w:tcPr>
                <w:p w14:paraId="0DC7F527" w14:textId="77777777" w:rsidR="00BE4962" w:rsidRDefault="00BE4962" w:rsidP="00EE3F5D">
                  <w:pPr>
                    <w:spacing w:line="192" w:lineRule="auto"/>
                    <w:rPr>
                      <w:rFonts w:ascii="Verdana" w:hAnsi="Verdana" w:cs="Times New Roman"/>
                      <w:b/>
                      <w:bCs/>
                      <w:sz w:val="20"/>
                      <w:szCs w:val="20"/>
                    </w:rPr>
                  </w:pPr>
                </w:p>
              </w:tc>
              <w:tc>
                <w:tcPr>
                  <w:tcW w:w="4064" w:type="dxa"/>
                </w:tcPr>
                <w:p w14:paraId="4B149004" w14:textId="77777777" w:rsidR="00BE4962" w:rsidRPr="00292E00" w:rsidRDefault="00292E00" w:rsidP="00B47E80">
                  <w:pPr>
                    <w:spacing w:line="216" w:lineRule="auto"/>
                    <w:rPr>
                      <w:rFonts w:ascii="Verdana" w:hAnsi="Verdana"/>
                      <w:sz w:val="20"/>
                      <w:szCs w:val="20"/>
                    </w:rPr>
                  </w:pPr>
                  <w:r>
                    <w:rPr>
                      <w:rFonts w:ascii="Verdana" w:hAnsi="Verdana"/>
                      <w:sz w:val="20"/>
                      <w:szCs w:val="20"/>
                    </w:rPr>
                    <w:t>l. v</w:t>
                  </w:r>
                  <w:r w:rsidRPr="00292E00">
                    <w:rPr>
                      <w:rFonts w:ascii="Verdana" w:hAnsi="Verdana"/>
                      <w:sz w:val="20"/>
                      <w:szCs w:val="20"/>
                    </w:rPr>
                    <w:t>e ll.düzenekteki huni</w:t>
                  </w:r>
                  <w:r>
                    <w:rPr>
                      <w:rFonts w:ascii="Verdana" w:hAnsi="Verdana"/>
                      <w:sz w:val="20"/>
                      <w:szCs w:val="20"/>
                    </w:rPr>
                    <w:t>ler</w:t>
                  </w:r>
                  <w:r w:rsidRPr="00292E00">
                    <w:rPr>
                      <w:rFonts w:ascii="Verdana" w:hAnsi="Verdana"/>
                      <w:sz w:val="20"/>
                      <w:szCs w:val="20"/>
                    </w:rPr>
                    <w:t xml:space="preserve"> 1 yönünde</w:t>
                  </w:r>
                  <w:r>
                    <w:rPr>
                      <w:rFonts w:ascii="Verdana" w:hAnsi="Verdana"/>
                      <w:sz w:val="20"/>
                      <w:szCs w:val="20"/>
                    </w:rPr>
                    <w:t xml:space="preserve"> </w:t>
                  </w:r>
                  <w:r w:rsidRPr="00292E00">
                    <w:rPr>
                      <w:rFonts w:ascii="Verdana" w:hAnsi="Verdana"/>
                      <w:sz w:val="20"/>
                      <w:szCs w:val="20"/>
                    </w:rPr>
                    <w:t xml:space="preserve">hareket ettirilirse sıvı basıncının sıvının </w:t>
                  </w:r>
                  <w:r>
                    <w:rPr>
                      <w:rFonts w:ascii="Verdana" w:hAnsi="Verdana"/>
                      <w:sz w:val="20"/>
                      <w:szCs w:val="20"/>
                    </w:rPr>
                    <w:t>cinsine</w:t>
                  </w:r>
                  <w:r w:rsidRPr="00292E00">
                    <w:rPr>
                      <w:rFonts w:ascii="Verdana" w:hAnsi="Verdana"/>
                      <w:sz w:val="20"/>
                      <w:szCs w:val="20"/>
                    </w:rPr>
                    <w:t xml:space="preserve"> bağlı olduğu ispatlanır.</w:t>
                  </w:r>
                </w:p>
              </w:tc>
            </w:tr>
            <w:tr w:rsidR="00367550" w14:paraId="0A5ACC34" w14:textId="77777777" w:rsidTr="00EE3F5D">
              <w:tc>
                <w:tcPr>
                  <w:tcW w:w="668" w:type="dxa"/>
                </w:tcPr>
                <w:p w14:paraId="7F486880" w14:textId="77777777" w:rsidR="00BE4962" w:rsidRDefault="00BE4962" w:rsidP="00EE3F5D">
                  <w:pPr>
                    <w:spacing w:line="192" w:lineRule="auto"/>
                    <w:rPr>
                      <w:rFonts w:ascii="Verdana" w:hAnsi="Verdana" w:cs="Times New Roman"/>
                      <w:b/>
                      <w:bCs/>
                      <w:sz w:val="20"/>
                      <w:szCs w:val="20"/>
                    </w:rPr>
                  </w:pPr>
                </w:p>
              </w:tc>
              <w:tc>
                <w:tcPr>
                  <w:tcW w:w="236" w:type="dxa"/>
                  <w:vMerge/>
                </w:tcPr>
                <w:p w14:paraId="17DDFC1A" w14:textId="77777777" w:rsidR="00BE4962" w:rsidRDefault="00BE4962" w:rsidP="00EE3F5D">
                  <w:pPr>
                    <w:spacing w:line="192" w:lineRule="auto"/>
                    <w:rPr>
                      <w:rFonts w:ascii="Verdana" w:hAnsi="Verdana" w:cs="Times New Roman"/>
                      <w:b/>
                      <w:bCs/>
                      <w:sz w:val="20"/>
                      <w:szCs w:val="20"/>
                    </w:rPr>
                  </w:pPr>
                </w:p>
              </w:tc>
              <w:tc>
                <w:tcPr>
                  <w:tcW w:w="4064" w:type="dxa"/>
                </w:tcPr>
                <w:p w14:paraId="3A1D1FD4" w14:textId="77777777" w:rsidR="00BE4962" w:rsidRDefault="00EE3F5D" w:rsidP="00B47E80">
                  <w:pPr>
                    <w:pStyle w:val="ListeParagraf"/>
                    <w:spacing w:line="216" w:lineRule="auto"/>
                    <w:ind w:left="0"/>
                    <w:rPr>
                      <w:rFonts w:ascii="Verdana" w:hAnsi="Verdana"/>
                      <w:sz w:val="20"/>
                      <w:szCs w:val="20"/>
                    </w:rPr>
                  </w:pPr>
                  <w:r>
                    <w:rPr>
                      <w:rFonts w:ascii="Verdana" w:hAnsi="Verdana"/>
                      <w:sz w:val="20"/>
                      <w:szCs w:val="20"/>
                    </w:rPr>
                    <w:t>ll.düzenekteki alkol yerine su doldurulup her iki düzenekteki huniler 2 yönünde hareket ettirilirse sıvı basıncının sıvının derinliğine bağlı olduğu ispatlanır.</w:t>
                  </w:r>
                </w:p>
              </w:tc>
            </w:tr>
            <w:tr w:rsidR="00367550" w14:paraId="5AB2ADDA" w14:textId="77777777" w:rsidTr="00EE3F5D">
              <w:tc>
                <w:tcPr>
                  <w:tcW w:w="668" w:type="dxa"/>
                </w:tcPr>
                <w:p w14:paraId="5858A59B" w14:textId="77777777" w:rsidR="00BE4962" w:rsidRDefault="00BE4962" w:rsidP="000A6367">
                  <w:pPr>
                    <w:rPr>
                      <w:rFonts w:ascii="Verdana" w:hAnsi="Verdana" w:cs="Times New Roman"/>
                      <w:b/>
                      <w:bCs/>
                      <w:sz w:val="20"/>
                      <w:szCs w:val="20"/>
                    </w:rPr>
                  </w:pPr>
                </w:p>
              </w:tc>
              <w:tc>
                <w:tcPr>
                  <w:tcW w:w="236" w:type="dxa"/>
                  <w:vMerge/>
                </w:tcPr>
                <w:p w14:paraId="5BD6066C" w14:textId="77777777" w:rsidR="00BE4962" w:rsidRDefault="00BE4962" w:rsidP="000A6367">
                  <w:pPr>
                    <w:rPr>
                      <w:rFonts w:ascii="Verdana" w:hAnsi="Verdana" w:cs="Times New Roman"/>
                      <w:b/>
                      <w:bCs/>
                      <w:sz w:val="20"/>
                      <w:szCs w:val="20"/>
                    </w:rPr>
                  </w:pPr>
                </w:p>
              </w:tc>
              <w:tc>
                <w:tcPr>
                  <w:tcW w:w="4064" w:type="dxa"/>
                </w:tcPr>
                <w:p w14:paraId="3CC13247" w14:textId="77777777" w:rsidR="00BE4962" w:rsidRDefault="00B47E80" w:rsidP="00BE4962">
                  <w:pPr>
                    <w:pStyle w:val="ListeParagraf"/>
                    <w:ind w:left="0"/>
                    <w:rPr>
                      <w:rFonts w:ascii="Verdana" w:hAnsi="Verdana"/>
                      <w:sz w:val="20"/>
                      <w:szCs w:val="20"/>
                    </w:rPr>
                  </w:pPr>
                  <w:r>
                    <w:rPr>
                      <w:rFonts w:ascii="Verdana" w:hAnsi="Verdana"/>
                      <w:sz w:val="20"/>
                      <w:szCs w:val="20"/>
                    </w:rPr>
                    <w:t>ll.düzenekte huni 2 yönünde hareket ederse borudaki sıvı yüksekliği azalır.</w:t>
                  </w:r>
                </w:p>
              </w:tc>
            </w:tr>
          </w:tbl>
          <w:p w14:paraId="13C458CB" w14:textId="77777777" w:rsidR="000A6367" w:rsidRDefault="000A6367" w:rsidP="000A6367">
            <w:pPr>
              <w:rPr>
                <w:rFonts w:ascii="Verdana" w:hAnsi="Verdana" w:cs="Times New Roman"/>
                <w:b/>
                <w:bCs/>
                <w:sz w:val="20"/>
                <w:szCs w:val="20"/>
              </w:rPr>
            </w:pPr>
          </w:p>
          <w:p w14:paraId="6E8F19FE" w14:textId="77777777" w:rsidR="000D6158" w:rsidRDefault="00367550" w:rsidP="000A6367">
            <w:pPr>
              <w:rPr>
                <w:rFonts w:ascii="Verdana" w:hAnsi="Verdana" w:cs="Times New Roman"/>
                <w:b/>
                <w:bCs/>
                <w:sz w:val="20"/>
                <w:szCs w:val="20"/>
              </w:rPr>
            </w:pPr>
            <w:r>
              <w:rPr>
                <w:rFonts w:ascii="Verdana" w:hAnsi="Verdana" w:cs="Times New Roman"/>
                <w:b/>
                <w:bCs/>
                <w:sz w:val="20"/>
                <w:szCs w:val="20"/>
              </w:rPr>
              <w:lastRenderedPageBreak/>
              <w:t>2</w:t>
            </w:r>
            <w:r w:rsidR="000D6158">
              <w:rPr>
                <w:rFonts w:ascii="Verdana" w:hAnsi="Verdana" w:cs="Times New Roman"/>
                <w:b/>
                <w:bCs/>
                <w:sz w:val="20"/>
                <w:szCs w:val="20"/>
              </w:rPr>
              <w:t xml:space="preserve">. </w:t>
            </w:r>
            <w:r w:rsidR="000D6158" w:rsidRPr="000D6158">
              <w:rPr>
                <w:rFonts w:ascii="Verdana" w:hAnsi="Verdana" w:cs="Times New Roman"/>
                <w:sz w:val="20"/>
                <w:szCs w:val="20"/>
              </w:rPr>
              <w:t>Kardelen yapacağı DNA modelinde aşağıdaki şekilleri çizdiği kartları kullanacaktır.</w:t>
            </w:r>
          </w:p>
          <w:p w14:paraId="02E51299" w14:textId="77777777" w:rsidR="000A6367" w:rsidRDefault="000D6158" w:rsidP="000A6367">
            <w:pPr>
              <w:rPr>
                <w:rFonts w:ascii="Verdana" w:hAnsi="Verdana" w:cs="Times New Roman"/>
                <w:b/>
                <w:bCs/>
                <w:sz w:val="20"/>
                <w:szCs w:val="20"/>
              </w:rPr>
            </w:pPr>
            <w:r>
              <w:rPr>
                <w:noProof/>
              </w:rPr>
              <w:drawing>
                <wp:inline distT="0" distB="0" distL="0" distR="0" wp14:anchorId="0FDA71BC" wp14:editId="4A49E5CE">
                  <wp:extent cx="2659300" cy="866830"/>
                  <wp:effectExtent l="0" t="0" r="825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727422" cy="889035"/>
                          </a:xfrm>
                          <a:prstGeom prst="rect">
                            <a:avLst/>
                          </a:prstGeom>
                          <a:noFill/>
                          <a:ln>
                            <a:noFill/>
                          </a:ln>
                          <a:extLst>
                            <a:ext uri="{53640926-AAD7-44D8-BBD7-CCE9431645EC}">
                              <a14:shadowObscured xmlns:a14="http://schemas.microsoft.com/office/drawing/2010/main"/>
                            </a:ext>
                          </a:extLst>
                        </pic:spPr>
                      </pic:pic>
                    </a:graphicData>
                  </a:graphic>
                </wp:inline>
              </w:drawing>
            </w:r>
          </w:p>
          <w:p w14:paraId="29072BA9" w14:textId="77777777" w:rsidR="000D6158" w:rsidRPr="000D6158" w:rsidRDefault="000D6158" w:rsidP="000A6367">
            <w:pPr>
              <w:rPr>
                <w:rFonts w:ascii="Verdana" w:hAnsi="Verdana" w:cs="Times New Roman"/>
                <w:sz w:val="20"/>
                <w:szCs w:val="20"/>
              </w:rPr>
            </w:pPr>
            <w:r w:rsidRPr="000D6158">
              <w:rPr>
                <w:rFonts w:ascii="Verdana" w:hAnsi="Verdana" w:cs="Times New Roman"/>
                <w:sz w:val="20"/>
                <w:szCs w:val="20"/>
              </w:rPr>
              <w:t>Kardelen bu kartların temsil ettiği nükleotidleri kullanarak aşağıdaki DNA zincirlerini oluşturuyor.</w:t>
            </w:r>
          </w:p>
          <w:p w14:paraId="1322AF18" w14:textId="77777777" w:rsidR="000A6367" w:rsidRDefault="000D6158" w:rsidP="000A6367">
            <w:pPr>
              <w:rPr>
                <w:rFonts w:ascii="Verdana" w:hAnsi="Verdana" w:cs="Times New Roman"/>
                <w:b/>
                <w:bCs/>
                <w:sz w:val="20"/>
                <w:szCs w:val="20"/>
              </w:rPr>
            </w:pPr>
            <w:r>
              <w:rPr>
                <w:noProof/>
              </w:rPr>
              <w:drawing>
                <wp:inline distT="0" distB="0" distL="0" distR="0" wp14:anchorId="1001E5A2" wp14:editId="33D32A81">
                  <wp:extent cx="2792553" cy="2029651"/>
                  <wp:effectExtent l="0" t="0" r="8255" b="889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2826937" cy="2054641"/>
                          </a:xfrm>
                          <a:prstGeom prst="rect">
                            <a:avLst/>
                          </a:prstGeom>
                          <a:noFill/>
                          <a:ln>
                            <a:noFill/>
                          </a:ln>
                          <a:extLst>
                            <a:ext uri="{53640926-AAD7-44D8-BBD7-CCE9431645EC}">
                              <a14:shadowObscured xmlns:a14="http://schemas.microsoft.com/office/drawing/2010/main"/>
                            </a:ext>
                          </a:extLst>
                        </pic:spPr>
                      </pic:pic>
                    </a:graphicData>
                  </a:graphic>
                </wp:inline>
              </w:drawing>
            </w:r>
          </w:p>
          <w:p w14:paraId="34A3D4C8" w14:textId="77777777" w:rsidR="000A6367" w:rsidRDefault="000D6158" w:rsidP="000A6367">
            <w:pPr>
              <w:rPr>
                <w:rFonts w:ascii="Verdana" w:hAnsi="Verdana" w:cs="Times New Roman"/>
                <w:b/>
                <w:bCs/>
                <w:sz w:val="20"/>
                <w:szCs w:val="20"/>
              </w:rPr>
            </w:pPr>
            <w:r>
              <w:rPr>
                <w:rFonts w:ascii="Verdana" w:hAnsi="Verdana" w:cs="Times New Roman"/>
                <w:b/>
                <w:bCs/>
                <w:sz w:val="20"/>
                <w:szCs w:val="20"/>
              </w:rPr>
              <w:t>Buna göre Kardelen hazırladığı zincirlerden hangilerini karşılıklı getirirse hatasız bir DNA modeli oluşturabilir?</w:t>
            </w:r>
          </w:p>
          <w:p w14:paraId="0C26C4D1" w14:textId="77777777" w:rsidR="000D6158" w:rsidRPr="000D6158" w:rsidRDefault="000D6158" w:rsidP="000A6367">
            <w:pPr>
              <w:rPr>
                <w:rFonts w:ascii="Verdana" w:hAnsi="Verdana" w:cs="Times New Roman"/>
                <w:sz w:val="20"/>
                <w:szCs w:val="20"/>
              </w:rPr>
            </w:pPr>
            <w:r w:rsidRPr="000D6158">
              <w:rPr>
                <w:rFonts w:ascii="Verdana" w:hAnsi="Verdana" w:cs="Times New Roman"/>
                <w:sz w:val="20"/>
                <w:szCs w:val="20"/>
              </w:rPr>
              <w:t xml:space="preserve">A) l ve ll.              </w:t>
            </w:r>
            <w:r>
              <w:rPr>
                <w:rFonts w:ascii="Verdana" w:hAnsi="Verdana" w:cs="Times New Roman"/>
                <w:sz w:val="20"/>
                <w:szCs w:val="20"/>
              </w:rPr>
              <w:t xml:space="preserve">    </w:t>
            </w:r>
            <w:r w:rsidRPr="000D6158">
              <w:rPr>
                <w:rFonts w:ascii="Verdana" w:hAnsi="Verdana" w:cs="Times New Roman"/>
                <w:sz w:val="20"/>
                <w:szCs w:val="20"/>
              </w:rPr>
              <w:t xml:space="preserve"> B) l ve lV. </w:t>
            </w:r>
          </w:p>
          <w:p w14:paraId="46593654" w14:textId="77777777" w:rsidR="004258BC" w:rsidRPr="00584EB9" w:rsidRDefault="000D6158" w:rsidP="000A6367">
            <w:pPr>
              <w:rPr>
                <w:rFonts w:ascii="Verdana" w:hAnsi="Verdana" w:cs="Times New Roman"/>
                <w:sz w:val="20"/>
                <w:szCs w:val="20"/>
              </w:rPr>
            </w:pPr>
            <w:r w:rsidRPr="000D6158">
              <w:rPr>
                <w:rFonts w:ascii="Verdana" w:hAnsi="Verdana" w:cs="Times New Roman"/>
                <w:sz w:val="20"/>
                <w:szCs w:val="20"/>
              </w:rPr>
              <w:t xml:space="preserve">C) ll ve lll.                 D) lll ve lV.      </w:t>
            </w:r>
          </w:p>
        </w:tc>
        <w:tc>
          <w:tcPr>
            <w:tcW w:w="5475" w:type="dxa"/>
            <w:tcBorders>
              <w:top w:val="single" w:sz="18" w:space="0" w:color="auto"/>
              <w:left w:val="single" w:sz="18" w:space="0" w:color="auto"/>
              <w:bottom w:val="single" w:sz="4" w:space="0" w:color="auto"/>
              <w:right w:val="single" w:sz="18" w:space="0" w:color="auto"/>
            </w:tcBorders>
          </w:tcPr>
          <w:p w14:paraId="67861B64" w14:textId="77777777" w:rsidR="000821BE" w:rsidRPr="00EE1D75" w:rsidRDefault="000821BE" w:rsidP="000A6367">
            <w:pPr>
              <w:rPr>
                <w:rFonts w:ascii="Verdana" w:hAnsi="Verdana" w:cs="Times New Roman"/>
                <w:b/>
                <w:bCs/>
                <w:sz w:val="20"/>
                <w:szCs w:val="20"/>
              </w:rPr>
            </w:pPr>
            <w:r w:rsidRPr="000821BE">
              <w:rPr>
                <w:rFonts w:ascii="Verdana" w:hAnsi="Verdana" w:cs="Times New Roman"/>
                <w:sz w:val="20"/>
                <w:szCs w:val="20"/>
              </w:rPr>
              <w:lastRenderedPageBreak/>
              <w:t>Özdeş küplerle un üzerinde aşağıdaki şekilleri oluşturan Tuana, şekillerin basınçları ile ilgili aşağıdaki grafiği çiziyor.</w:t>
            </w:r>
            <w:r>
              <w:rPr>
                <w:rFonts w:ascii="Verdana" w:hAnsi="Verdana" w:cs="Times New Roman"/>
                <w:sz w:val="20"/>
                <w:szCs w:val="20"/>
              </w:rPr>
              <w:t xml:space="preserve"> </w:t>
            </w:r>
            <w:r w:rsidRPr="00EE1D75">
              <w:rPr>
                <w:rFonts w:ascii="Verdana" w:hAnsi="Verdana" w:cs="Times New Roman"/>
                <w:b/>
                <w:bCs/>
                <w:sz w:val="20"/>
                <w:szCs w:val="20"/>
              </w:rPr>
              <w:t xml:space="preserve">Tuana’nın çizdiği grafiğe göre </w:t>
            </w:r>
            <w:r w:rsidR="00EE1D75" w:rsidRPr="00EE1D75">
              <w:rPr>
                <w:rFonts w:ascii="Verdana" w:hAnsi="Verdana" w:cs="Times New Roman"/>
                <w:b/>
                <w:bCs/>
                <w:sz w:val="20"/>
                <w:szCs w:val="20"/>
              </w:rPr>
              <w:t xml:space="preserve">hangi basınç hangi şekle aittir? </w:t>
            </w:r>
            <w:r w:rsidR="00EE1D75">
              <w:rPr>
                <w:rFonts w:ascii="Verdana" w:hAnsi="Verdana" w:cs="Times New Roman"/>
                <w:b/>
                <w:bCs/>
                <w:sz w:val="20"/>
                <w:szCs w:val="20"/>
              </w:rPr>
              <w:t>K</w:t>
            </w:r>
            <w:r w:rsidRPr="00EE1D75">
              <w:rPr>
                <w:rFonts w:ascii="Verdana" w:hAnsi="Verdana" w:cs="Times New Roman"/>
                <w:b/>
                <w:bCs/>
                <w:sz w:val="20"/>
                <w:szCs w:val="20"/>
              </w:rPr>
              <w:t xml:space="preserve">utucuklara uygun </w:t>
            </w:r>
            <w:r w:rsidR="00EE1D75" w:rsidRPr="00EE1D75">
              <w:rPr>
                <w:rFonts w:ascii="Verdana" w:hAnsi="Verdana" w:cs="Times New Roman"/>
                <w:b/>
                <w:bCs/>
                <w:sz w:val="20"/>
                <w:szCs w:val="20"/>
              </w:rPr>
              <w:t>numaraları yazınız.</w:t>
            </w:r>
            <w:r w:rsidR="002C61B1">
              <w:rPr>
                <w:rFonts w:ascii="Verdana" w:hAnsi="Verdana" w:cs="Times New Roman"/>
                <w:b/>
                <w:bCs/>
                <w:sz w:val="20"/>
                <w:szCs w:val="20"/>
              </w:rPr>
              <w:t xml:space="preserve"> (4x2p)</w:t>
            </w:r>
          </w:p>
          <w:p w14:paraId="1ED5B43B" w14:textId="77777777" w:rsidR="000821BE" w:rsidRDefault="000821BE" w:rsidP="000A6367">
            <w:pPr>
              <w:rPr>
                <w:rFonts w:ascii="Verdana" w:hAnsi="Verdana" w:cs="Times New Roman"/>
                <w:sz w:val="20"/>
                <w:szCs w:val="20"/>
              </w:rPr>
            </w:pPr>
            <w:r>
              <w:rPr>
                <w:noProof/>
              </w:rPr>
              <w:drawing>
                <wp:inline distT="0" distB="0" distL="0" distR="0" wp14:anchorId="4712689C" wp14:editId="28440908">
                  <wp:extent cx="3037461" cy="1263246"/>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3015" cy="1286350"/>
                          </a:xfrm>
                          <a:prstGeom prst="rect">
                            <a:avLst/>
                          </a:prstGeom>
                          <a:noFill/>
                          <a:ln>
                            <a:noFill/>
                          </a:ln>
                        </pic:spPr>
                      </pic:pic>
                    </a:graphicData>
                  </a:graphic>
                </wp:inline>
              </w:drawing>
            </w:r>
          </w:p>
          <w:p w14:paraId="076FFA4D" w14:textId="77777777" w:rsidR="000821BE" w:rsidRDefault="000821BE" w:rsidP="000A6367">
            <w:pPr>
              <w:rPr>
                <w:rFonts w:ascii="Verdana" w:hAnsi="Verdana" w:cs="Times New Roman"/>
                <w:sz w:val="20"/>
                <w:szCs w:val="20"/>
              </w:rPr>
            </w:pPr>
            <w:r>
              <w:rPr>
                <w:noProof/>
              </w:rPr>
              <w:drawing>
                <wp:inline distT="0" distB="0" distL="0" distR="0" wp14:anchorId="551B4202" wp14:editId="11C03938">
                  <wp:extent cx="3192472" cy="2249805"/>
                  <wp:effectExtent l="0" t="0" r="825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7147" cy="2260146"/>
                          </a:xfrm>
                          <a:prstGeom prst="rect">
                            <a:avLst/>
                          </a:prstGeom>
                          <a:noFill/>
                          <a:ln>
                            <a:noFill/>
                          </a:ln>
                        </pic:spPr>
                      </pic:pic>
                    </a:graphicData>
                  </a:graphic>
                </wp:inline>
              </w:drawing>
            </w:r>
          </w:p>
          <w:p w14:paraId="6DE21EA8" w14:textId="77777777" w:rsidR="00533884" w:rsidRDefault="00533884" w:rsidP="000A6367">
            <w:pPr>
              <w:rPr>
                <w:rFonts w:ascii="Verdana" w:hAnsi="Verdana" w:cs="Times New Roman"/>
                <w:b/>
                <w:bCs/>
                <w:sz w:val="20"/>
                <w:szCs w:val="20"/>
              </w:rPr>
            </w:pPr>
            <w:r w:rsidRPr="00533884">
              <w:rPr>
                <w:rFonts w:ascii="Verdana" w:hAnsi="Verdana" w:cs="Times New Roman"/>
                <w:b/>
                <w:bCs/>
                <w:sz w:val="20"/>
                <w:szCs w:val="20"/>
              </w:rPr>
              <w:t>Aşağıdaki canlılarda gerçekleşen olaylarla ilgili cümleleri doğru tamamlayan koyu renkli ifadeyi işaretleyiniz.</w:t>
            </w:r>
            <w:r w:rsidR="002C61B1">
              <w:rPr>
                <w:rFonts w:ascii="Verdana" w:hAnsi="Verdana" w:cs="Times New Roman"/>
                <w:b/>
                <w:bCs/>
                <w:sz w:val="20"/>
                <w:szCs w:val="20"/>
              </w:rPr>
              <w:t xml:space="preserve"> (6x3p)</w:t>
            </w:r>
          </w:p>
          <w:p w14:paraId="16BF0633" w14:textId="77777777" w:rsidR="00413C90" w:rsidRDefault="00413C90" w:rsidP="00413C90">
            <w:pPr>
              <w:jc w:val="center"/>
              <w:rPr>
                <w:rFonts w:ascii="Verdana" w:hAnsi="Verdana" w:cs="Times New Roman"/>
                <w:b/>
                <w:bCs/>
                <w:sz w:val="20"/>
                <w:szCs w:val="20"/>
              </w:rPr>
            </w:pPr>
            <w:r>
              <w:rPr>
                <w:noProof/>
              </w:rPr>
              <w:drawing>
                <wp:inline distT="0" distB="0" distL="0" distR="0" wp14:anchorId="165FE1CD" wp14:editId="776641BF">
                  <wp:extent cx="3042840" cy="2087792"/>
                  <wp:effectExtent l="0" t="0" r="5715" b="825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5834" cy="2117292"/>
                          </a:xfrm>
                          <a:prstGeom prst="rect">
                            <a:avLst/>
                          </a:prstGeom>
                          <a:noFill/>
                          <a:ln>
                            <a:noFill/>
                          </a:ln>
                        </pic:spPr>
                      </pic:pic>
                    </a:graphicData>
                  </a:graphic>
                </wp:inline>
              </w:drawing>
            </w:r>
          </w:p>
          <w:p w14:paraId="395D8D0C" w14:textId="77777777" w:rsidR="00413C90" w:rsidRPr="00413C90" w:rsidRDefault="00413C90" w:rsidP="00413C90">
            <w:pPr>
              <w:pStyle w:val="ListeParagraf"/>
              <w:numPr>
                <w:ilvl w:val="0"/>
                <w:numId w:val="1"/>
              </w:numPr>
              <w:rPr>
                <w:rFonts w:ascii="Verdana" w:hAnsi="Verdana" w:cs="Times New Roman"/>
                <w:b/>
                <w:bCs/>
                <w:sz w:val="20"/>
                <w:szCs w:val="20"/>
              </w:rPr>
            </w:pPr>
            <w:r w:rsidRPr="00413C90">
              <w:rPr>
                <w:rFonts w:ascii="Verdana" w:hAnsi="Verdana" w:cs="Times New Roman"/>
                <w:sz w:val="20"/>
                <w:szCs w:val="20"/>
              </w:rPr>
              <w:t>Çevresel faktörler</w:t>
            </w:r>
            <w:r>
              <w:rPr>
                <w:rFonts w:ascii="Verdana" w:hAnsi="Verdana" w:cs="Times New Roman"/>
                <w:b/>
                <w:bCs/>
                <w:sz w:val="20"/>
                <w:szCs w:val="20"/>
              </w:rPr>
              <w:t xml:space="preserve"> 1 / 2 </w:t>
            </w:r>
            <w:r w:rsidRPr="00413C90">
              <w:rPr>
                <w:rFonts w:ascii="Verdana" w:hAnsi="Verdana" w:cs="Times New Roman"/>
                <w:sz w:val="20"/>
                <w:szCs w:val="20"/>
              </w:rPr>
              <w:t>numaralı canlının gen yapısında değişikliğe yol açmıştır.</w:t>
            </w:r>
          </w:p>
          <w:p w14:paraId="54F8D9E1" w14:textId="77777777" w:rsidR="00413C90" w:rsidRPr="00413C90" w:rsidRDefault="00413C90" w:rsidP="00413C90">
            <w:pPr>
              <w:pStyle w:val="ListeParagraf"/>
              <w:numPr>
                <w:ilvl w:val="0"/>
                <w:numId w:val="1"/>
              </w:numPr>
              <w:rPr>
                <w:rFonts w:ascii="Verdana" w:hAnsi="Verdana" w:cs="Times New Roman"/>
                <w:b/>
                <w:bCs/>
                <w:sz w:val="20"/>
                <w:szCs w:val="20"/>
              </w:rPr>
            </w:pPr>
            <w:r w:rsidRPr="00413C90">
              <w:rPr>
                <w:rFonts w:ascii="Verdana" w:hAnsi="Verdana" w:cs="Times New Roman"/>
                <w:sz w:val="20"/>
                <w:szCs w:val="20"/>
              </w:rPr>
              <w:t>Çevresel faktörler</w:t>
            </w:r>
            <w:r>
              <w:rPr>
                <w:rFonts w:ascii="Verdana" w:hAnsi="Verdana" w:cs="Times New Roman"/>
                <w:b/>
                <w:bCs/>
                <w:sz w:val="20"/>
                <w:szCs w:val="20"/>
              </w:rPr>
              <w:t xml:space="preserve"> 3 / 4 </w:t>
            </w:r>
            <w:r w:rsidRPr="00413C90">
              <w:rPr>
                <w:rFonts w:ascii="Verdana" w:hAnsi="Verdana" w:cs="Times New Roman"/>
                <w:sz w:val="20"/>
                <w:szCs w:val="20"/>
              </w:rPr>
              <w:t>numaralı canlının gen yapısında değişikliğe yol açmıştır.</w:t>
            </w:r>
          </w:p>
          <w:p w14:paraId="69CB6261" w14:textId="77777777" w:rsidR="005E63DC" w:rsidRPr="00413C90" w:rsidRDefault="005E63DC" w:rsidP="005E63DC">
            <w:pPr>
              <w:pStyle w:val="ListeParagraf"/>
              <w:numPr>
                <w:ilvl w:val="0"/>
                <w:numId w:val="1"/>
              </w:numPr>
              <w:rPr>
                <w:rFonts w:ascii="Verdana" w:hAnsi="Verdana" w:cs="Times New Roman"/>
                <w:b/>
                <w:bCs/>
                <w:sz w:val="20"/>
                <w:szCs w:val="20"/>
              </w:rPr>
            </w:pPr>
            <w:r w:rsidRPr="00413C90">
              <w:rPr>
                <w:rFonts w:ascii="Verdana" w:hAnsi="Verdana" w:cs="Times New Roman"/>
                <w:sz w:val="20"/>
                <w:szCs w:val="20"/>
              </w:rPr>
              <w:t>Çevresel faktörler</w:t>
            </w:r>
            <w:r>
              <w:rPr>
                <w:rFonts w:ascii="Verdana" w:hAnsi="Verdana" w:cs="Times New Roman"/>
                <w:b/>
                <w:bCs/>
                <w:sz w:val="20"/>
                <w:szCs w:val="20"/>
              </w:rPr>
              <w:t xml:space="preserve"> 1 / 3 </w:t>
            </w:r>
            <w:r w:rsidRPr="00413C90">
              <w:rPr>
                <w:rFonts w:ascii="Verdana" w:hAnsi="Verdana" w:cs="Times New Roman"/>
                <w:sz w:val="20"/>
                <w:szCs w:val="20"/>
              </w:rPr>
              <w:t xml:space="preserve">numaralı canlının </w:t>
            </w:r>
            <w:r>
              <w:rPr>
                <w:rFonts w:ascii="Verdana" w:hAnsi="Verdana" w:cs="Times New Roman"/>
                <w:sz w:val="20"/>
                <w:szCs w:val="20"/>
              </w:rPr>
              <w:t>sadece genlerinin işleyişinde</w:t>
            </w:r>
            <w:r w:rsidRPr="00413C90">
              <w:rPr>
                <w:rFonts w:ascii="Verdana" w:hAnsi="Verdana" w:cs="Times New Roman"/>
                <w:sz w:val="20"/>
                <w:szCs w:val="20"/>
              </w:rPr>
              <w:t xml:space="preserve"> değişikliğe yol açmıştır.</w:t>
            </w:r>
          </w:p>
          <w:p w14:paraId="3A8A14AE" w14:textId="77777777" w:rsidR="00413C90" w:rsidRPr="005E63DC" w:rsidRDefault="005E63DC" w:rsidP="00413C90">
            <w:pPr>
              <w:pStyle w:val="ListeParagraf"/>
              <w:numPr>
                <w:ilvl w:val="0"/>
                <w:numId w:val="1"/>
              </w:numPr>
              <w:rPr>
                <w:rFonts w:ascii="Verdana" w:hAnsi="Verdana" w:cs="Times New Roman"/>
                <w:b/>
                <w:bCs/>
                <w:sz w:val="20"/>
                <w:szCs w:val="20"/>
              </w:rPr>
            </w:pPr>
            <w:r w:rsidRPr="005E63DC">
              <w:rPr>
                <w:rFonts w:ascii="Verdana" w:hAnsi="Verdana" w:cs="Times New Roman"/>
                <w:sz w:val="20"/>
                <w:szCs w:val="20"/>
              </w:rPr>
              <w:t>3 numaralı canlıda çiçek renginin farklı olmasının nedeni ortamdaki</w:t>
            </w:r>
            <w:r>
              <w:rPr>
                <w:rFonts w:ascii="Verdana" w:hAnsi="Verdana" w:cs="Times New Roman"/>
                <w:b/>
                <w:bCs/>
                <w:sz w:val="20"/>
                <w:szCs w:val="20"/>
              </w:rPr>
              <w:t xml:space="preserve"> sıcaklık / basınç </w:t>
            </w:r>
            <w:r w:rsidRPr="005E63DC">
              <w:rPr>
                <w:rFonts w:ascii="Verdana" w:hAnsi="Verdana" w:cs="Times New Roman"/>
                <w:sz w:val="20"/>
                <w:szCs w:val="20"/>
              </w:rPr>
              <w:t>değişimidir.</w:t>
            </w:r>
          </w:p>
          <w:p w14:paraId="5E483133" w14:textId="77777777" w:rsidR="005E63DC" w:rsidRDefault="005E63DC" w:rsidP="00413C90">
            <w:pPr>
              <w:pStyle w:val="ListeParagraf"/>
              <w:numPr>
                <w:ilvl w:val="0"/>
                <w:numId w:val="1"/>
              </w:numPr>
              <w:rPr>
                <w:rFonts w:ascii="Verdana" w:hAnsi="Verdana" w:cs="Times New Roman"/>
                <w:b/>
                <w:bCs/>
                <w:sz w:val="20"/>
                <w:szCs w:val="20"/>
              </w:rPr>
            </w:pPr>
            <w:r w:rsidRPr="005E63DC">
              <w:rPr>
                <w:rFonts w:ascii="Verdana" w:hAnsi="Verdana" w:cs="Times New Roman"/>
                <w:sz w:val="20"/>
                <w:szCs w:val="20"/>
              </w:rPr>
              <w:t>4 numaralı canlıda</w:t>
            </w:r>
            <w:r>
              <w:rPr>
                <w:rFonts w:ascii="Verdana" w:hAnsi="Verdana" w:cs="Times New Roman"/>
                <w:b/>
                <w:bCs/>
                <w:sz w:val="20"/>
                <w:szCs w:val="20"/>
              </w:rPr>
              <w:t xml:space="preserve"> mutasyon / </w:t>
            </w:r>
            <w:r w:rsidR="004063C7">
              <w:rPr>
                <w:rFonts w:ascii="Verdana" w:hAnsi="Verdana" w:cs="Times New Roman"/>
                <w:b/>
                <w:bCs/>
                <w:sz w:val="20"/>
                <w:szCs w:val="20"/>
              </w:rPr>
              <w:t>modifikasyon</w:t>
            </w:r>
            <w:r>
              <w:rPr>
                <w:rFonts w:ascii="Verdana" w:hAnsi="Verdana" w:cs="Times New Roman"/>
                <w:b/>
                <w:bCs/>
                <w:sz w:val="20"/>
                <w:szCs w:val="20"/>
              </w:rPr>
              <w:t xml:space="preserve"> </w:t>
            </w:r>
            <w:r w:rsidRPr="005E63DC">
              <w:rPr>
                <w:rFonts w:ascii="Verdana" w:hAnsi="Verdana" w:cs="Times New Roman"/>
                <w:sz w:val="20"/>
                <w:szCs w:val="20"/>
              </w:rPr>
              <w:t>meydana gelir.</w:t>
            </w:r>
          </w:p>
          <w:p w14:paraId="12945124" w14:textId="77777777" w:rsidR="005E63DC" w:rsidRPr="00476ACE" w:rsidRDefault="005E63DC" w:rsidP="00413C90">
            <w:pPr>
              <w:pStyle w:val="ListeParagraf"/>
              <w:numPr>
                <w:ilvl w:val="0"/>
                <w:numId w:val="1"/>
              </w:numPr>
              <w:rPr>
                <w:rFonts w:ascii="Verdana" w:hAnsi="Verdana" w:cs="Times New Roman"/>
                <w:b/>
                <w:bCs/>
                <w:sz w:val="20"/>
                <w:szCs w:val="20"/>
              </w:rPr>
            </w:pPr>
            <w:r w:rsidRPr="005E63DC">
              <w:rPr>
                <w:rFonts w:ascii="Verdana" w:hAnsi="Verdana" w:cs="Times New Roman"/>
                <w:sz w:val="20"/>
                <w:szCs w:val="20"/>
              </w:rPr>
              <w:t>2 numaralı canlıda</w:t>
            </w:r>
            <w:r>
              <w:rPr>
                <w:rFonts w:ascii="Verdana" w:hAnsi="Verdana" w:cs="Times New Roman"/>
                <w:b/>
                <w:bCs/>
                <w:sz w:val="20"/>
                <w:szCs w:val="20"/>
              </w:rPr>
              <w:t xml:space="preserve"> mutasyon / </w:t>
            </w:r>
            <w:r w:rsidR="004063C7">
              <w:rPr>
                <w:rFonts w:ascii="Verdana" w:hAnsi="Verdana" w:cs="Times New Roman"/>
                <w:b/>
                <w:bCs/>
                <w:sz w:val="20"/>
                <w:szCs w:val="20"/>
              </w:rPr>
              <w:t>modifikasyon</w:t>
            </w:r>
            <w:r>
              <w:rPr>
                <w:rFonts w:ascii="Verdana" w:hAnsi="Verdana" w:cs="Times New Roman"/>
                <w:b/>
                <w:bCs/>
                <w:sz w:val="20"/>
                <w:szCs w:val="20"/>
              </w:rPr>
              <w:t xml:space="preserve"> </w:t>
            </w:r>
            <w:r w:rsidRPr="005E63DC">
              <w:rPr>
                <w:rFonts w:ascii="Verdana" w:hAnsi="Verdana" w:cs="Times New Roman"/>
                <w:sz w:val="20"/>
                <w:szCs w:val="20"/>
              </w:rPr>
              <w:t>meydana gelir.</w:t>
            </w:r>
          </w:p>
          <w:p w14:paraId="5EF97CDC" w14:textId="77777777" w:rsidR="00476ACE" w:rsidRPr="00476ACE" w:rsidRDefault="00476ACE" w:rsidP="00476ACE">
            <w:pPr>
              <w:pStyle w:val="ListeParagraf"/>
              <w:ind w:left="0"/>
              <w:rPr>
                <w:rFonts w:ascii="Verdana" w:hAnsi="Verdana" w:cs="Times New Roman"/>
                <w:b/>
                <w:bCs/>
                <w:sz w:val="20"/>
                <w:szCs w:val="20"/>
              </w:rPr>
            </w:pPr>
            <w:r w:rsidRPr="00476ACE">
              <w:rPr>
                <w:rFonts w:ascii="Verdana" w:hAnsi="Verdana" w:cs="Times New Roman"/>
                <w:b/>
                <w:bCs/>
                <w:sz w:val="20"/>
                <w:szCs w:val="20"/>
              </w:rPr>
              <w:lastRenderedPageBreak/>
              <w:t>Aşağıda</w:t>
            </w:r>
            <w:r>
              <w:rPr>
                <w:rFonts w:ascii="Verdana" w:hAnsi="Verdana" w:cs="Times New Roman"/>
                <w:b/>
                <w:bCs/>
                <w:sz w:val="20"/>
                <w:szCs w:val="20"/>
              </w:rPr>
              <w:t xml:space="preserve"> verilen</w:t>
            </w:r>
            <w:r w:rsidRPr="00476ACE">
              <w:rPr>
                <w:rFonts w:ascii="Verdana" w:hAnsi="Verdana" w:cs="Times New Roman"/>
                <w:b/>
                <w:bCs/>
                <w:sz w:val="20"/>
                <w:szCs w:val="20"/>
              </w:rPr>
              <w:t xml:space="preserve"> deneylerdeki değişkenleri yazınız.</w:t>
            </w:r>
            <w:r w:rsidR="002C61B1">
              <w:rPr>
                <w:rFonts w:ascii="Verdana" w:hAnsi="Verdana" w:cs="Times New Roman"/>
                <w:b/>
                <w:bCs/>
                <w:sz w:val="20"/>
                <w:szCs w:val="20"/>
              </w:rPr>
              <w:t xml:space="preserve"> (6x1p)</w:t>
            </w:r>
          </w:p>
          <w:p w14:paraId="2437F943" w14:textId="77777777" w:rsidR="00482958" w:rsidRDefault="00476ACE" w:rsidP="00476ACE">
            <w:pPr>
              <w:pStyle w:val="ListeParagraf"/>
              <w:ind w:left="0"/>
              <w:rPr>
                <w:rFonts w:ascii="Verdana" w:hAnsi="Verdana" w:cs="Times New Roman"/>
                <w:b/>
                <w:bCs/>
                <w:sz w:val="20"/>
                <w:szCs w:val="20"/>
              </w:rPr>
            </w:pPr>
            <w:r>
              <w:rPr>
                <w:noProof/>
              </w:rPr>
              <w:drawing>
                <wp:inline distT="0" distB="0" distL="0" distR="0" wp14:anchorId="28F53925" wp14:editId="629E048D">
                  <wp:extent cx="3143250" cy="4064588"/>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3190369" cy="4125518"/>
                          </a:xfrm>
                          <a:prstGeom prst="rect">
                            <a:avLst/>
                          </a:prstGeom>
                          <a:noFill/>
                          <a:ln>
                            <a:noFill/>
                          </a:ln>
                          <a:extLst>
                            <a:ext uri="{53640926-AAD7-44D8-BBD7-CCE9431645EC}">
                              <a14:shadowObscured xmlns:a14="http://schemas.microsoft.com/office/drawing/2010/main"/>
                            </a:ext>
                          </a:extLst>
                        </pic:spPr>
                      </pic:pic>
                    </a:graphicData>
                  </a:graphic>
                </wp:inline>
              </w:drawing>
            </w:r>
          </w:p>
          <w:p w14:paraId="1262440D" w14:textId="77777777" w:rsidR="006D5C29" w:rsidRDefault="006D5C29" w:rsidP="00476ACE">
            <w:pPr>
              <w:pStyle w:val="ListeParagraf"/>
              <w:ind w:left="0"/>
              <w:rPr>
                <w:rFonts w:ascii="Verdana" w:hAnsi="Verdana" w:cs="Times New Roman"/>
                <w:b/>
                <w:bCs/>
                <w:sz w:val="20"/>
                <w:szCs w:val="20"/>
              </w:rPr>
            </w:pPr>
            <w:r w:rsidRPr="00A35D3C">
              <w:rPr>
                <w:rFonts w:ascii="Verdana" w:hAnsi="Verdana" w:cs="Times New Roman"/>
                <w:b/>
                <w:bCs/>
                <w:sz w:val="20"/>
                <w:szCs w:val="20"/>
              </w:rPr>
              <w:t>Metehan’ın yaptığı deneyin aşamaları aşağıda verilmiştir. Bu</w:t>
            </w:r>
            <w:r>
              <w:rPr>
                <w:rFonts w:ascii="Verdana" w:hAnsi="Verdana" w:cs="Times New Roman"/>
                <w:b/>
                <w:bCs/>
                <w:sz w:val="20"/>
                <w:szCs w:val="20"/>
              </w:rPr>
              <w:t xml:space="preserve"> deneye göre Metehan’ın ulaştığı sonucu yazınız.</w:t>
            </w:r>
            <w:r w:rsidR="002C61B1">
              <w:rPr>
                <w:rFonts w:ascii="Verdana" w:hAnsi="Verdana" w:cs="Times New Roman"/>
                <w:b/>
                <w:bCs/>
                <w:sz w:val="20"/>
                <w:szCs w:val="20"/>
              </w:rPr>
              <w:t xml:space="preserve"> (4p)</w:t>
            </w:r>
          </w:p>
          <w:p w14:paraId="5ED96FDA" w14:textId="77777777" w:rsidR="006D5C29" w:rsidRDefault="006D5C29" w:rsidP="00476ACE">
            <w:pPr>
              <w:pStyle w:val="ListeParagraf"/>
              <w:ind w:left="0"/>
              <w:rPr>
                <w:rFonts w:ascii="Verdana" w:hAnsi="Verdana" w:cs="Times New Roman"/>
                <w:b/>
                <w:bCs/>
                <w:sz w:val="20"/>
                <w:szCs w:val="20"/>
              </w:rPr>
            </w:pPr>
            <w:r>
              <w:rPr>
                <w:noProof/>
              </w:rPr>
              <w:drawing>
                <wp:inline distT="0" distB="0" distL="0" distR="0" wp14:anchorId="63217355" wp14:editId="1552631E">
                  <wp:extent cx="3032945" cy="1289674"/>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032945" cy="1289674"/>
                          </a:xfrm>
                          <a:prstGeom prst="rect">
                            <a:avLst/>
                          </a:prstGeom>
                          <a:noFill/>
                          <a:ln>
                            <a:noFill/>
                          </a:ln>
                          <a:extLst>
                            <a:ext uri="{53640926-AAD7-44D8-BBD7-CCE9431645EC}">
                              <a14:shadowObscured xmlns:a14="http://schemas.microsoft.com/office/drawing/2010/main"/>
                            </a:ext>
                          </a:extLst>
                        </pic:spPr>
                      </pic:pic>
                    </a:graphicData>
                  </a:graphic>
                </wp:inline>
              </w:drawing>
            </w:r>
          </w:p>
          <w:p w14:paraId="56A4E2D3" w14:textId="77777777" w:rsidR="006D5C29" w:rsidRPr="004B7E9E" w:rsidRDefault="006D5C29" w:rsidP="006D5C29">
            <w:pPr>
              <w:rPr>
                <w:rFonts w:ascii="Verdana" w:hAnsi="Verdana" w:cs="Times New Roman"/>
                <w:sz w:val="20"/>
                <w:szCs w:val="20"/>
              </w:rPr>
            </w:pPr>
            <w:r w:rsidRPr="004B7E9E">
              <w:rPr>
                <w:rFonts w:ascii="Verdana" w:hAnsi="Verdana" w:cs="Times New Roman"/>
                <w:sz w:val="20"/>
                <w:szCs w:val="20"/>
              </w:rPr>
              <w:t>………………………………………………</w:t>
            </w:r>
            <w:r>
              <w:rPr>
                <w:rFonts w:ascii="Verdana" w:hAnsi="Verdana" w:cs="Times New Roman"/>
                <w:sz w:val="20"/>
                <w:szCs w:val="20"/>
              </w:rPr>
              <w:t>………………</w:t>
            </w:r>
            <w:r w:rsidRPr="004B7E9E">
              <w:rPr>
                <w:rFonts w:ascii="Verdana" w:hAnsi="Verdana" w:cs="Times New Roman"/>
                <w:sz w:val="20"/>
                <w:szCs w:val="20"/>
              </w:rPr>
              <w:t>…………….</w:t>
            </w:r>
          </w:p>
          <w:p w14:paraId="0E9E9052" w14:textId="77777777" w:rsidR="006D5C29" w:rsidRPr="004B7E9E" w:rsidRDefault="006D5C29" w:rsidP="006D5C29">
            <w:pPr>
              <w:rPr>
                <w:rFonts w:ascii="Verdana" w:hAnsi="Verdana" w:cs="Times New Roman"/>
                <w:sz w:val="20"/>
                <w:szCs w:val="20"/>
              </w:rPr>
            </w:pPr>
            <w:r w:rsidRPr="004B7E9E">
              <w:rPr>
                <w:rFonts w:ascii="Verdana" w:hAnsi="Verdana" w:cs="Times New Roman"/>
                <w:sz w:val="20"/>
                <w:szCs w:val="20"/>
              </w:rPr>
              <w:t>………………………………………………</w:t>
            </w:r>
            <w:r>
              <w:rPr>
                <w:rFonts w:ascii="Verdana" w:hAnsi="Verdana" w:cs="Times New Roman"/>
                <w:sz w:val="20"/>
                <w:szCs w:val="20"/>
              </w:rPr>
              <w:t>………………</w:t>
            </w:r>
            <w:r w:rsidRPr="004B7E9E">
              <w:rPr>
                <w:rFonts w:ascii="Verdana" w:hAnsi="Verdana" w:cs="Times New Roman"/>
                <w:sz w:val="20"/>
                <w:szCs w:val="20"/>
              </w:rPr>
              <w:t>…………….</w:t>
            </w:r>
          </w:p>
          <w:p w14:paraId="74136131" w14:textId="77777777" w:rsidR="006D5C29" w:rsidRPr="00662E4C" w:rsidRDefault="00662E4C" w:rsidP="00476ACE">
            <w:pPr>
              <w:pStyle w:val="ListeParagraf"/>
              <w:ind w:left="0"/>
              <w:rPr>
                <w:rFonts w:ascii="Verdana" w:hAnsi="Verdana" w:cs="Times New Roman"/>
                <w:sz w:val="20"/>
                <w:szCs w:val="20"/>
              </w:rPr>
            </w:pPr>
            <w:r>
              <w:rPr>
                <w:rFonts w:ascii="Verdana" w:hAnsi="Verdana" w:cs="Times New Roman"/>
                <w:b/>
                <w:bCs/>
                <w:sz w:val="20"/>
                <w:szCs w:val="20"/>
              </w:rPr>
              <w:t xml:space="preserve"> </w:t>
            </w:r>
            <w:r w:rsidRPr="00662E4C">
              <w:rPr>
                <w:rFonts w:ascii="Verdana" w:hAnsi="Verdana" w:cs="Times New Roman"/>
                <w:sz w:val="20"/>
                <w:szCs w:val="20"/>
              </w:rPr>
              <w:t xml:space="preserve">Ekin, solunum sisteminin çalışmasını gösteren aşağıdaki modeli </w:t>
            </w:r>
            <w:r w:rsidR="00A35D3C">
              <w:rPr>
                <w:rFonts w:ascii="Verdana" w:hAnsi="Verdana" w:cs="Times New Roman"/>
                <w:sz w:val="20"/>
                <w:szCs w:val="20"/>
              </w:rPr>
              <w:t>yapıyor.</w:t>
            </w:r>
            <w:r>
              <w:rPr>
                <w:rFonts w:ascii="Verdana" w:hAnsi="Verdana" w:cs="Times New Roman"/>
                <w:sz w:val="20"/>
                <w:szCs w:val="20"/>
              </w:rPr>
              <w:t xml:space="preserve">1.durumda pet şişenin altındaki balonu </w:t>
            </w:r>
            <w:r w:rsidR="00A35D3C">
              <w:rPr>
                <w:rFonts w:ascii="Verdana" w:hAnsi="Verdana" w:cs="Times New Roman"/>
                <w:sz w:val="20"/>
                <w:szCs w:val="20"/>
              </w:rPr>
              <w:t xml:space="preserve">yukarı doğru </w:t>
            </w:r>
            <w:r>
              <w:rPr>
                <w:rFonts w:ascii="Verdana" w:hAnsi="Verdana" w:cs="Times New Roman"/>
                <w:sz w:val="20"/>
                <w:szCs w:val="20"/>
              </w:rPr>
              <w:t>itiyor</w:t>
            </w:r>
            <w:r w:rsidR="00A35D3C">
              <w:rPr>
                <w:rFonts w:ascii="Verdana" w:hAnsi="Verdana" w:cs="Times New Roman"/>
                <w:sz w:val="20"/>
                <w:szCs w:val="20"/>
              </w:rPr>
              <w:t xml:space="preserve"> ve</w:t>
            </w:r>
            <w:r>
              <w:rPr>
                <w:rFonts w:ascii="Verdana" w:hAnsi="Verdana" w:cs="Times New Roman"/>
                <w:sz w:val="20"/>
                <w:szCs w:val="20"/>
              </w:rPr>
              <w:t xml:space="preserve"> </w:t>
            </w:r>
            <w:r w:rsidR="00A35D3C">
              <w:rPr>
                <w:rFonts w:ascii="Verdana" w:hAnsi="Verdana" w:cs="Times New Roman"/>
                <w:sz w:val="20"/>
                <w:szCs w:val="20"/>
              </w:rPr>
              <w:t xml:space="preserve">Y borusuna bağlı balonların söndüğünü görüyor. 2.durumda pet şişenin altındaki balonu aşağı doğru çekiyor ve balonların şiştiğini görüyor. </w:t>
            </w:r>
            <w:r w:rsidR="00A35D3C" w:rsidRPr="006468AF">
              <w:rPr>
                <w:rFonts w:ascii="Verdana" w:hAnsi="Verdana" w:cs="Times New Roman"/>
                <w:b/>
                <w:bCs/>
                <w:sz w:val="20"/>
                <w:szCs w:val="20"/>
              </w:rPr>
              <w:t xml:space="preserve">Buna göre aşağıdaki </w:t>
            </w:r>
            <w:r w:rsidR="006468AF" w:rsidRPr="006468AF">
              <w:rPr>
                <w:rFonts w:ascii="Verdana" w:hAnsi="Verdana" w:cs="Times New Roman"/>
                <w:b/>
                <w:bCs/>
                <w:sz w:val="20"/>
                <w:szCs w:val="20"/>
              </w:rPr>
              <w:t>cümleleri tamamlayınız.</w:t>
            </w:r>
            <w:r w:rsidR="002C61B1">
              <w:rPr>
                <w:rFonts w:ascii="Verdana" w:hAnsi="Verdana" w:cs="Times New Roman"/>
                <w:b/>
                <w:bCs/>
                <w:sz w:val="20"/>
                <w:szCs w:val="20"/>
              </w:rPr>
              <w:t xml:space="preserve"> (2x2p)</w:t>
            </w:r>
          </w:p>
          <w:p w14:paraId="268498FA" w14:textId="77777777" w:rsidR="00367550" w:rsidRDefault="00367550" w:rsidP="00476ACE">
            <w:pPr>
              <w:pStyle w:val="ListeParagraf"/>
              <w:ind w:left="0"/>
              <w:rPr>
                <w:rFonts w:ascii="Verdana" w:hAnsi="Verdana" w:cs="Times New Roman"/>
                <w:b/>
                <w:bCs/>
                <w:sz w:val="20"/>
                <w:szCs w:val="20"/>
              </w:rPr>
            </w:pPr>
            <w:r>
              <w:rPr>
                <w:noProof/>
              </w:rPr>
              <w:drawing>
                <wp:inline distT="0" distB="0" distL="0" distR="0" wp14:anchorId="14B12435" wp14:editId="6AC6C278">
                  <wp:extent cx="3197225" cy="1316102"/>
                  <wp:effectExtent l="0" t="0" r="317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55" b="4922"/>
                          <a:stretch/>
                        </pic:blipFill>
                        <pic:spPr bwMode="auto">
                          <a:xfrm>
                            <a:off x="0" y="0"/>
                            <a:ext cx="3276218" cy="1348618"/>
                          </a:xfrm>
                          <a:prstGeom prst="rect">
                            <a:avLst/>
                          </a:prstGeom>
                          <a:noFill/>
                          <a:ln>
                            <a:noFill/>
                          </a:ln>
                          <a:extLst>
                            <a:ext uri="{53640926-AAD7-44D8-BBD7-CCE9431645EC}">
                              <a14:shadowObscured xmlns:a14="http://schemas.microsoft.com/office/drawing/2010/main"/>
                            </a:ext>
                          </a:extLst>
                        </pic:spPr>
                      </pic:pic>
                    </a:graphicData>
                  </a:graphic>
                </wp:inline>
              </w:drawing>
            </w:r>
          </w:p>
          <w:p w14:paraId="47ED722E" w14:textId="77777777" w:rsidR="00F57E28" w:rsidRDefault="00A35D3C" w:rsidP="00476ACE">
            <w:pPr>
              <w:pStyle w:val="ListeParagraf"/>
              <w:ind w:left="0"/>
              <w:rPr>
                <w:rFonts w:ascii="Verdana" w:hAnsi="Verdana" w:cs="Times New Roman"/>
                <w:sz w:val="20"/>
                <w:szCs w:val="20"/>
              </w:rPr>
            </w:pPr>
            <w:r>
              <w:rPr>
                <w:rFonts w:ascii="Verdana" w:hAnsi="Verdana" w:cs="Times New Roman"/>
                <w:sz w:val="20"/>
                <w:szCs w:val="20"/>
              </w:rPr>
              <w:t>1.durumda pet şişenin içindeki hava basıncı ………………………… için balonlar söner.</w:t>
            </w:r>
          </w:p>
          <w:p w14:paraId="7B4233DC" w14:textId="77777777" w:rsidR="00A35D3C" w:rsidRDefault="00A35D3C" w:rsidP="00476ACE">
            <w:pPr>
              <w:pStyle w:val="ListeParagraf"/>
              <w:ind w:left="0"/>
              <w:rPr>
                <w:rFonts w:ascii="Verdana" w:hAnsi="Verdana" w:cs="Times New Roman"/>
                <w:sz w:val="20"/>
                <w:szCs w:val="20"/>
              </w:rPr>
            </w:pPr>
            <w:r>
              <w:rPr>
                <w:rFonts w:ascii="Verdana" w:hAnsi="Verdana" w:cs="Times New Roman"/>
                <w:sz w:val="20"/>
                <w:szCs w:val="20"/>
              </w:rPr>
              <w:t xml:space="preserve">2.durumda pet şişenin içindeki </w:t>
            </w:r>
            <w:r w:rsidR="006468AF">
              <w:rPr>
                <w:rFonts w:ascii="Verdana" w:hAnsi="Verdana" w:cs="Times New Roman"/>
                <w:sz w:val="20"/>
                <w:szCs w:val="20"/>
              </w:rPr>
              <w:t>hava basıncı ………………………… için balonlar şişer.</w:t>
            </w:r>
          </w:p>
          <w:p w14:paraId="35CC875E" w14:textId="77777777" w:rsidR="00F57E28" w:rsidRPr="00F57E28" w:rsidRDefault="00E623CA" w:rsidP="00476ACE">
            <w:pPr>
              <w:pStyle w:val="ListeParagraf"/>
              <w:ind w:left="0"/>
              <w:rPr>
                <w:rFonts w:ascii="Verdana" w:hAnsi="Verdana" w:cs="Times New Roman"/>
                <w:sz w:val="20"/>
                <w:szCs w:val="20"/>
              </w:rPr>
            </w:pPr>
            <w:r w:rsidRPr="00F57E28">
              <w:rPr>
                <w:rFonts w:ascii="Verdana" w:hAnsi="Verdana" w:cs="Times New Roman"/>
                <w:sz w:val="20"/>
                <w:szCs w:val="20"/>
              </w:rPr>
              <w:lastRenderedPageBreak/>
              <w:t>Aşağıda aynı balonun dağın farklı noktalarındaki büyüklüğü verilmiştir.</w:t>
            </w:r>
            <w:r w:rsidRPr="00F57E28">
              <w:rPr>
                <w:rFonts w:ascii="Verdana" w:hAnsi="Verdana" w:cs="Times New Roman"/>
                <w:b/>
                <w:bCs/>
                <w:sz w:val="20"/>
                <w:szCs w:val="20"/>
              </w:rPr>
              <w:t xml:space="preserve"> </w:t>
            </w:r>
            <w:r w:rsidR="00F57E28" w:rsidRPr="00F57E28">
              <w:rPr>
                <w:rFonts w:ascii="Verdana" w:hAnsi="Verdana" w:cs="Times New Roman"/>
                <w:b/>
                <w:bCs/>
                <w:sz w:val="20"/>
                <w:szCs w:val="20"/>
              </w:rPr>
              <w:t>Buna göre balonların numarasını açık hava basıncını düşünerek uygun kutucuğa yazınız.</w:t>
            </w:r>
            <w:r w:rsidR="002C61B1">
              <w:rPr>
                <w:rFonts w:ascii="Verdana" w:hAnsi="Verdana" w:cs="Times New Roman"/>
                <w:b/>
                <w:bCs/>
                <w:sz w:val="20"/>
                <w:szCs w:val="20"/>
              </w:rPr>
              <w:t xml:space="preserve"> (5x2p)</w:t>
            </w:r>
          </w:p>
          <w:p w14:paraId="0271F226" w14:textId="77777777" w:rsidR="00F57E28" w:rsidRDefault="00F57E28" w:rsidP="00476ACE">
            <w:pPr>
              <w:pStyle w:val="ListeParagraf"/>
              <w:ind w:left="0"/>
              <w:rPr>
                <w:rFonts w:ascii="Verdana" w:hAnsi="Verdana" w:cs="Times New Roman"/>
                <w:b/>
                <w:bCs/>
                <w:sz w:val="20"/>
                <w:szCs w:val="20"/>
              </w:rPr>
            </w:pPr>
            <w:r>
              <w:rPr>
                <w:noProof/>
              </w:rPr>
              <w:drawing>
                <wp:inline distT="0" distB="0" distL="0" distR="0" wp14:anchorId="661F5ECB" wp14:editId="5C846C7C">
                  <wp:extent cx="3159628" cy="1601521"/>
                  <wp:effectExtent l="0" t="0" r="317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3234031" cy="1639234"/>
                          </a:xfrm>
                          <a:prstGeom prst="rect">
                            <a:avLst/>
                          </a:prstGeom>
                          <a:noFill/>
                          <a:ln>
                            <a:noFill/>
                          </a:ln>
                          <a:extLst>
                            <a:ext uri="{53640926-AAD7-44D8-BBD7-CCE9431645EC}">
                              <a14:shadowObscured xmlns:a14="http://schemas.microsoft.com/office/drawing/2010/main"/>
                            </a:ext>
                          </a:extLst>
                        </pic:spPr>
                      </pic:pic>
                    </a:graphicData>
                  </a:graphic>
                </wp:inline>
              </w:drawing>
            </w:r>
          </w:p>
          <w:p w14:paraId="68635CD7" w14:textId="77777777" w:rsidR="006468AF" w:rsidRPr="00F57E28" w:rsidRDefault="006468AF" w:rsidP="00476ACE">
            <w:pPr>
              <w:pStyle w:val="ListeParagraf"/>
              <w:ind w:left="0"/>
              <w:rPr>
                <w:rFonts w:ascii="Verdana" w:hAnsi="Verdana" w:cs="Times New Roman"/>
                <w:b/>
                <w:bCs/>
                <w:sz w:val="20"/>
                <w:szCs w:val="20"/>
              </w:rPr>
            </w:pPr>
          </w:p>
          <w:p w14:paraId="46ED976C" w14:textId="77777777" w:rsidR="00F57E28" w:rsidRDefault="00F57E28" w:rsidP="00476ACE">
            <w:pPr>
              <w:pStyle w:val="ListeParagraf"/>
              <w:ind w:left="0"/>
              <w:rPr>
                <w:noProof/>
              </w:rPr>
            </w:pPr>
            <w:r>
              <w:rPr>
                <w:noProof/>
              </w:rPr>
              <w:drawing>
                <wp:inline distT="0" distB="0" distL="0" distR="0" wp14:anchorId="5F42A99C" wp14:editId="1B71BA56">
                  <wp:extent cx="3185594" cy="276434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223409" cy="2797157"/>
                          </a:xfrm>
                          <a:prstGeom prst="rect">
                            <a:avLst/>
                          </a:prstGeom>
                          <a:noFill/>
                          <a:ln>
                            <a:noFill/>
                          </a:ln>
                          <a:extLst>
                            <a:ext uri="{53640926-AAD7-44D8-BBD7-CCE9431645EC}">
                              <a14:shadowObscured xmlns:a14="http://schemas.microsoft.com/office/drawing/2010/main"/>
                            </a:ext>
                          </a:extLst>
                        </pic:spPr>
                      </pic:pic>
                    </a:graphicData>
                  </a:graphic>
                </wp:inline>
              </w:drawing>
            </w:r>
          </w:p>
          <w:p w14:paraId="23D6E99F" w14:textId="77777777" w:rsidR="00F57E28" w:rsidRDefault="00F57E28" w:rsidP="00476ACE">
            <w:pPr>
              <w:pStyle w:val="ListeParagraf"/>
              <w:ind w:left="0"/>
              <w:rPr>
                <w:noProof/>
              </w:rPr>
            </w:pPr>
          </w:p>
          <w:p w14:paraId="06CD3502" w14:textId="77777777" w:rsidR="00F57E28" w:rsidRDefault="00F57E28" w:rsidP="00476ACE">
            <w:pPr>
              <w:pStyle w:val="ListeParagraf"/>
              <w:ind w:left="0"/>
              <w:rPr>
                <w:noProof/>
              </w:rPr>
            </w:pPr>
          </w:p>
          <w:p w14:paraId="097742B4" w14:textId="77777777" w:rsidR="00F57E28" w:rsidRDefault="00F57E28" w:rsidP="00476ACE">
            <w:pPr>
              <w:pStyle w:val="ListeParagraf"/>
              <w:ind w:left="0"/>
              <w:rPr>
                <w:noProof/>
              </w:rPr>
            </w:pPr>
          </w:p>
          <w:p w14:paraId="3F46B6FA" w14:textId="77777777" w:rsidR="004309FA" w:rsidRDefault="004309FA" w:rsidP="004309FA">
            <w:pPr>
              <w:rPr>
                <w:rFonts w:ascii="Verdana" w:hAnsi="Verdana" w:cs="Times New Roman"/>
                <w:b/>
                <w:bCs/>
                <w:sz w:val="20"/>
                <w:szCs w:val="20"/>
              </w:rPr>
            </w:pPr>
            <w:r>
              <w:rPr>
                <w:rFonts w:ascii="Verdana" w:hAnsi="Verdana" w:cs="Times New Roman"/>
                <w:b/>
                <w:bCs/>
                <w:sz w:val="20"/>
                <w:szCs w:val="20"/>
              </w:rPr>
              <w:t>Aşağıdaki soruların cevaplarını işaretleyiniz.</w:t>
            </w:r>
          </w:p>
          <w:p w14:paraId="16E66885" w14:textId="77777777" w:rsidR="002C61B1" w:rsidRDefault="002C61B1" w:rsidP="004309FA">
            <w:pPr>
              <w:rPr>
                <w:rFonts w:ascii="Verdana" w:hAnsi="Verdana" w:cs="Times New Roman"/>
                <w:b/>
                <w:bCs/>
                <w:sz w:val="20"/>
                <w:szCs w:val="20"/>
              </w:rPr>
            </w:pPr>
            <w:r>
              <w:rPr>
                <w:rFonts w:ascii="Verdana" w:hAnsi="Verdana" w:cs="Times New Roman"/>
                <w:b/>
                <w:bCs/>
                <w:sz w:val="20"/>
                <w:szCs w:val="20"/>
              </w:rPr>
              <w:t>(4x2p)</w:t>
            </w:r>
          </w:p>
          <w:p w14:paraId="204465AC" w14:textId="77777777" w:rsidR="00D54D15" w:rsidRDefault="00D54D15" w:rsidP="00476ACE">
            <w:pPr>
              <w:pStyle w:val="ListeParagraf"/>
              <w:ind w:left="0"/>
              <w:rPr>
                <w:rFonts w:ascii="Verdana" w:hAnsi="Verdana"/>
                <w:b/>
                <w:bCs/>
                <w:noProof/>
                <w:sz w:val="20"/>
                <w:szCs w:val="20"/>
              </w:rPr>
            </w:pPr>
          </w:p>
          <w:p w14:paraId="7AFD4987" w14:textId="77777777" w:rsidR="00F57E28" w:rsidRPr="004309FA" w:rsidRDefault="00D54D15" w:rsidP="00476ACE">
            <w:pPr>
              <w:pStyle w:val="ListeParagraf"/>
              <w:ind w:left="0"/>
              <w:rPr>
                <w:rFonts w:ascii="Verdana" w:hAnsi="Verdana"/>
                <w:noProof/>
                <w:sz w:val="20"/>
                <w:szCs w:val="20"/>
              </w:rPr>
            </w:pPr>
            <w:r w:rsidRPr="00D54D15">
              <w:rPr>
                <w:rFonts w:ascii="Verdana" w:hAnsi="Verdana"/>
                <w:b/>
                <w:bCs/>
                <w:noProof/>
                <w:sz w:val="20"/>
                <w:szCs w:val="20"/>
              </w:rPr>
              <w:t>1.</w:t>
            </w:r>
            <w:r w:rsidR="004309FA" w:rsidRPr="004309FA">
              <w:rPr>
                <w:rFonts w:ascii="Verdana" w:hAnsi="Verdana"/>
                <w:noProof/>
                <w:sz w:val="20"/>
                <w:szCs w:val="20"/>
              </w:rPr>
              <w:t xml:space="preserve"> Mor çiçek geninin beyaz çiçek genine baskın olduğunu bilen bir araştırmacı, numaralandırdığı aşağıdaki bezelye gruplarını çaprazlıyor. </w:t>
            </w:r>
          </w:p>
          <w:p w14:paraId="61FABC46" w14:textId="77777777" w:rsidR="00F57E28" w:rsidRDefault="008B2977" w:rsidP="00E10D0E">
            <w:pPr>
              <w:pStyle w:val="ListeParagraf"/>
              <w:ind w:left="0"/>
              <w:jc w:val="center"/>
              <w:rPr>
                <w:noProof/>
              </w:rPr>
            </w:pPr>
            <w:r>
              <w:rPr>
                <w:noProof/>
              </w:rPr>
              <w:drawing>
                <wp:inline distT="0" distB="0" distL="0" distR="0" wp14:anchorId="750647F6" wp14:editId="0D039697">
                  <wp:extent cx="2860706" cy="1871085"/>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4906" cy="1899995"/>
                          </a:xfrm>
                          <a:prstGeom prst="rect">
                            <a:avLst/>
                          </a:prstGeom>
                          <a:noFill/>
                          <a:ln>
                            <a:noFill/>
                          </a:ln>
                        </pic:spPr>
                      </pic:pic>
                    </a:graphicData>
                  </a:graphic>
                </wp:inline>
              </w:drawing>
            </w:r>
          </w:p>
          <w:p w14:paraId="6B15A98F" w14:textId="77777777" w:rsidR="004309FA" w:rsidRPr="004309FA" w:rsidRDefault="004309FA" w:rsidP="00476ACE">
            <w:pPr>
              <w:pStyle w:val="ListeParagraf"/>
              <w:ind w:left="0"/>
              <w:rPr>
                <w:rFonts w:ascii="Verdana" w:hAnsi="Verdana"/>
                <w:b/>
                <w:bCs/>
                <w:noProof/>
                <w:sz w:val="20"/>
                <w:szCs w:val="20"/>
              </w:rPr>
            </w:pPr>
            <w:r w:rsidRPr="004309FA">
              <w:rPr>
                <w:rFonts w:ascii="Verdana" w:hAnsi="Verdana"/>
                <w:b/>
                <w:bCs/>
                <w:noProof/>
                <w:sz w:val="20"/>
                <w:szCs w:val="20"/>
              </w:rPr>
              <w:t xml:space="preserve">Bu çaprazlamalar sonucunda oluşan bezelyelerin farklı </w:t>
            </w:r>
            <w:r w:rsidR="00DB3028">
              <w:rPr>
                <w:rFonts w:ascii="Verdana" w:hAnsi="Verdana"/>
                <w:b/>
                <w:bCs/>
                <w:noProof/>
                <w:sz w:val="20"/>
                <w:szCs w:val="20"/>
              </w:rPr>
              <w:t>genotip</w:t>
            </w:r>
            <w:r w:rsidRPr="004309FA">
              <w:rPr>
                <w:rFonts w:ascii="Verdana" w:hAnsi="Verdana"/>
                <w:b/>
                <w:bCs/>
                <w:noProof/>
                <w:sz w:val="20"/>
                <w:szCs w:val="20"/>
              </w:rPr>
              <w:t xml:space="preserve"> sayılarına göre çaprazlanan bezelye gruplarının sıralaması aşağıdakilerden hangisinde doğru verilmiştir?</w:t>
            </w:r>
          </w:p>
          <w:p w14:paraId="3916D4E0" w14:textId="77777777" w:rsidR="00F57E28" w:rsidRPr="00E10D0E" w:rsidRDefault="004309FA" w:rsidP="00476ACE">
            <w:pPr>
              <w:pStyle w:val="ListeParagraf"/>
              <w:ind w:left="0"/>
              <w:rPr>
                <w:rFonts w:ascii="Verdana" w:hAnsi="Verdana"/>
                <w:noProof/>
                <w:sz w:val="20"/>
                <w:szCs w:val="20"/>
              </w:rPr>
            </w:pPr>
            <w:r w:rsidRPr="00E10D0E">
              <w:rPr>
                <w:rFonts w:ascii="Verdana" w:hAnsi="Verdana"/>
                <w:noProof/>
                <w:sz w:val="20"/>
                <w:szCs w:val="20"/>
              </w:rPr>
              <w:t xml:space="preserve">A) l&gt; ll&gt;lll               </w:t>
            </w:r>
            <w:r w:rsidR="00E10D0E">
              <w:rPr>
                <w:rFonts w:ascii="Verdana" w:hAnsi="Verdana"/>
                <w:noProof/>
                <w:sz w:val="20"/>
                <w:szCs w:val="20"/>
              </w:rPr>
              <w:t xml:space="preserve"> </w:t>
            </w:r>
            <w:r w:rsidRPr="00E10D0E">
              <w:rPr>
                <w:rFonts w:ascii="Verdana" w:hAnsi="Verdana"/>
                <w:noProof/>
                <w:sz w:val="20"/>
                <w:szCs w:val="20"/>
              </w:rPr>
              <w:t xml:space="preserve">   B) ll&gt;</w:t>
            </w:r>
            <w:r w:rsidR="00E10D0E" w:rsidRPr="00E10D0E">
              <w:rPr>
                <w:rFonts w:ascii="Verdana" w:hAnsi="Verdana"/>
                <w:noProof/>
                <w:sz w:val="20"/>
                <w:szCs w:val="20"/>
              </w:rPr>
              <w:t>l&gt;lll</w:t>
            </w:r>
          </w:p>
          <w:p w14:paraId="3BF16E04" w14:textId="77777777" w:rsidR="00E10D0E" w:rsidRPr="00E10D0E" w:rsidRDefault="00E10D0E" w:rsidP="00476ACE">
            <w:pPr>
              <w:pStyle w:val="ListeParagraf"/>
              <w:ind w:left="0"/>
              <w:rPr>
                <w:rFonts w:ascii="Verdana" w:hAnsi="Verdana"/>
                <w:noProof/>
                <w:sz w:val="20"/>
                <w:szCs w:val="20"/>
              </w:rPr>
            </w:pPr>
            <w:r w:rsidRPr="00E10D0E">
              <w:rPr>
                <w:rFonts w:ascii="Verdana" w:hAnsi="Verdana"/>
                <w:noProof/>
                <w:sz w:val="20"/>
                <w:szCs w:val="20"/>
              </w:rPr>
              <w:t xml:space="preserve">C) l=ll=lll               </w:t>
            </w:r>
            <w:r>
              <w:rPr>
                <w:rFonts w:ascii="Verdana" w:hAnsi="Verdana"/>
                <w:noProof/>
                <w:sz w:val="20"/>
                <w:szCs w:val="20"/>
              </w:rPr>
              <w:t xml:space="preserve">    </w:t>
            </w:r>
            <w:r w:rsidRPr="00E10D0E">
              <w:rPr>
                <w:rFonts w:ascii="Verdana" w:hAnsi="Verdana"/>
                <w:noProof/>
                <w:sz w:val="20"/>
                <w:szCs w:val="20"/>
              </w:rPr>
              <w:t xml:space="preserve"> D) lll&gt;l=ll</w:t>
            </w:r>
          </w:p>
          <w:p w14:paraId="381664B9" w14:textId="77777777" w:rsidR="00F57E28" w:rsidRDefault="00F57E28" w:rsidP="00476ACE">
            <w:pPr>
              <w:pStyle w:val="ListeParagraf"/>
              <w:ind w:left="0"/>
              <w:rPr>
                <w:noProof/>
              </w:rPr>
            </w:pPr>
          </w:p>
          <w:p w14:paraId="4E22DBCE" w14:textId="77777777" w:rsidR="00584EB9" w:rsidRDefault="00367550" w:rsidP="00476ACE">
            <w:pPr>
              <w:pStyle w:val="ListeParagraf"/>
              <w:ind w:left="0"/>
              <w:rPr>
                <w:rFonts w:ascii="Verdana" w:hAnsi="Verdana" w:cs="Times New Roman"/>
                <w:b/>
                <w:bCs/>
                <w:sz w:val="20"/>
                <w:szCs w:val="20"/>
              </w:rPr>
            </w:pPr>
            <w:r>
              <w:rPr>
                <w:rFonts w:ascii="Verdana" w:hAnsi="Verdana" w:cs="Times New Roman"/>
                <w:b/>
                <w:bCs/>
                <w:sz w:val="20"/>
                <w:szCs w:val="20"/>
              </w:rPr>
              <w:lastRenderedPageBreak/>
              <w:t xml:space="preserve">3. </w:t>
            </w:r>
            <w:r>
              <w:rPr>
                <w:rFonts w:ascii="Verdana" w:hAnsi="Verdana" w:cs="Times New Roman"/>
                <w:sz w:val="20"/>
                <w:szCs w:val="20"/>
              </w:rPr>
              <w:t>İ</w:t>
            </w:r>
            <w:r w:rsidRPr="00367550">
              <w:rPr>
                <w:rFonts w:ascii="Verdana" w:hAnsi="Verdana" w:cs="Times New Roman"/>
                <w:sz w:val="20"/>
                <w:szCs w:val="20"/>
              </w:rPr>
              <w:t>nsanlar tarafından daha verimli bitki ve hayvan türlerinin elde edilmesi ıslah çalışması olarak adlandırılır. Bu yöntemde istenmeyen özellikler yapay seçilim yapılarak ayıklanıp istenilen amaca yönelik olanların bir araya getirilmesi sağlanır. İnsanlar aynı türün farklı özelliklerine sahip bireylerini çaprazlayarak ıslah çalışması yapabildikleri gibi teknolojinin gelişmesiyle birlikte farklı canlıların genlerini kullanarak ıslah çalışmaları da yapabilmektedir.</w:t>
            </w:r>
          </w:p>
          <w:p w14:paraId="2A575C6F" w14:textId="77777777" w:rsidR="00584EB9" w:rsidRDefault="00584EB9" w:rsidP="00476ACE">
            <w:pPr>
              <w:pStyle w:val="ListeParagraf"/>
              <w:ind w:left="0"/>
              <w:rPr>
                <w:rFonts w:ascii="Verdana" w:hAnsi="Verdana" w:cs="Times New Roman"/>
                <w:b/>
                <w:bCs/>
                <w:sz w:val="20"/>
                <w:szCs w:val="20"/>
              </w:rPr>
            </w:pPr>
          </w:p>
          <w:p w14:paraId="7481C5B1" w14:textId="77777777" w:rsidR="00584EB9" w:rsidRDefault="00367550" w:rsidP="00476ACE">
            <w:pPr>
              <w:pStyle w:val="ListeParagraf"/>
              <w:ind w:left="0"/>
              <w:rPr>
                <w:rFonts w:ascii="Verdana" w:hAnsi="Verdana" w:cs="Times New Roman"/>
                <w:b/>
                <w:bCs/>
                <w:sz w:val="20"/>
                <w:szCs w:val="20"/>
              </w:rPr>
            </w:pPr>
            <w:r>
              <w:rPr>
                <w:rFonts w:ascii="Verdana" w:hAnsi="Verdana" w:cs="Times New Roman"/>
                <w:b/>
                <w:bCs/>
                <w:sz w:val="20"/>
                <w:szCs w:val="20"/>
              </w:rPr>
              <w:t xml:space="preserve">Buna göre aşağıdakilerden hangisi bu çalışmalara örnek </w:t>
            </w:r>
            <w:r w:rsidRPr="00367550">
              <w:rPr>
                <w:rFonts w:ascii="Verdana" w:hAnsi="Verdana" w:cs="Times New Roman"/>
                <w:b/>
                <w:bCs/>
                <w:sz w:val="20"/>
                <w:szCs w:val="20"/>
                <w:u w:val="single"/>
              </w:rPr>
              <w:t>verilemez?</w:t>
            </w:r>
          </w:p>
          <w:p w14:paraId="318A206C" w14:textId="77777777" w:rsidR="00584EB9" w:rsidRDefault="00367550" w:rsidP="00476ACE">
            <w:pPr>
              <w:pStyle w:val="ListeParagraf"/>
              <w:ind w:left="0"/>
              <w:rPr>
                <w:rFonts w:ascii="Verdana" w:hAnsi="Verdana" w:cs="Times New Roman"/>
                <w:sz w:val="20"/>
                <w:szCs w:val="20"/>
              </w:rPr>
            </w:pPr>
            <w:r w:rsidRPr="00367550">
              <w:rPr>
                <w:rFonts w:ascii="Verdana" w:hAnsi="Verdana" w:cs="Times New Roman"/>
                <w:sz w:val="20"/>
                <w:szCs w:val="20"/>
              </w:rPr>
              <w:t>A) Bazı kelebeklerin kanat desenlerine benzer yapraklar üzerinde bulunması</w:t>
            </w:r>
          </w:p>
          <w:p w14:paraId="1B0A924C" w14:textId="77777777" w:rsidR="00367550" w:rsidRDefault="00367550" w:rsidP="00476ACE">
            <w:pPr>
              <w:pStyle w:val="ListeParagraf"/>
              <w:ind w:left="0"/>
              <w:rPr>
                <w:rFonts w:ascii="Verdana" w:hAnsi="Verdana" w:cs="Times New Roman"/>
                <w:sz w:val="20"/>
                <w:szCs w:val="20"/>
              </w:rPr>
            </w:pPr>
            <w:r>
              <w:rPr>
                <w:rFonts w:ascii="Verdana" w:hAnsi="Verdana" w:cs="Times New Roman"/>
                <w:sz w:val="20"/>
                <w:szCs w:val="20"/>
              </w:rPr>
              <w:t xml:space="preserve">B) </w:t>
            </w:r>
            <w:r w:rsidR="009C51B1">
              <w:rPr>
                <w:rFonts w:ascii="Verdana" w:hAnsi="Verdana" w:cs="Times New Roman"/>
                <w:sz w:val="20"/>
                <w:szCs w:val="20"/>
              </w:rPr>
              <w:t>S</w:t>
            </w:r>
            <w:r w:rsidR="001D2119">
              <w:rPr>
                <w:rFonts w:ascii="Verdana" w:hAnsi="Verdana" w:cs="Times New Roman"/>
                <w:sz w:val="20"/>
                <w:szCs w:val="20"/>
              </w:rPr>
              <w:t>ıcak ortamda yetişen çilek bitkisine soğuğa karşı direnç gösteren bir canlının bazı genlerinin aktarılarak soğuğa dirençli çilek üretilmesi</w:t>
            </w:r>
          </w:p>
          <w:p w14:paraId="7F9B36E3" w14:textId="77777777" w:rsidR="001D2119" w:rsidRDefault="001D2119" w:rsidP="00476ACE">
            <w:pPr>
              <w:pStyle w:val="ListeParagraf"/>
              <w:ind w:left="0"/>
              <w:rPr>
                <w:rFonts w:ascii="Verdana" w:hAnsi="Verdana" w:cs="Times New Roman"/>
                <w:sz w:val="20"/>
                <w:szCs w:val="20"/>
              </w:rPr>
            </w:pPr>
            <w:r>
              <w:rPr>
                <w:rFonts w:ascii="Verdana" w:hAnsi="Verdana" w:cs="Times New Roman"/>
                <w:sz w:val="20"/>
                <w:szCs w:val="20"/>
              </w:rPr>
              <w:t>C) Buğdaydaki başak ya da mısırdaki tohum sayısının arttırılması</w:t>
            </w:r>
          </w:p>
          <w:p w14:paraId="00959509" w14:textId="77777777" w:rsidR="001D2119" w:rsidRPr="00367550" w:rsidRDefault="001D2119" w:rsidP="00476ACE">
            <w:pPr>
              <w:pStyle w:val="ListeParagraf"/>
              <w:ind w:left="0"/>
              <w:rPr>
                <w:rFonts w:ascii="Verdana" w:hAnsi="Verdana" w:cs="Times New Roman"/>
                <w:sz w:val="20"/>
                <w:szCs w:val="20"/>
              </w:rPr>
            </w:pPr>
            <w:r>
              <w:rPr>
                <w:rFonts w:ascii="Verdana" w:hAnsi="Verdana" w:cs="Times New Roman"/>
                <w:sz w:val="20"/>
                <w:szCs w:val="20"/>
              </w:rPr>
              <w:t>D) Et verimi yüksek inek türüyle süt verimi yüksek inek türünün çaprazlanması sonucunda et ve süte verimi yüksek inek türü üretilmesi</w:t>
            </w:r>
          </w:p>
          <w:p w14:paraId="05832369" w14:textId="77777777" w:rsidR="00584EB9" w:rsidRDefault="00584EB9" w:rsidP="00476ACE">
            <w:pPr>
              <w:pStyle w:val="ListeParagraf"/>
              <w:ind w:left="0"/>
              <w:rPr>
                <w:rFonts w:ascii="Verdana" w:hAnsi="Verdana" w:cs="Times New Roman"/>
                <w:b/>
                <w:bCs/>
                <w:sz w:val="20"/>
                <w:szCs w:val="20"/>
              </w:rPr>
            </w:pPr>
          </w:p>
          <w:p w14:paraId="12F21BE9" w14:textId="77777777" w:rsidR="00584EB9" w:rsidRDefault="00584EB9" w:rsidP="00476ACE">
            <w:pPr>
              <w:pStyle w:val="ListeParagraf"/>
              <w:ind w:left="0"/>
              <w:rPr>
                <w:rFonts w:ascii="Verdana" w:hAnsi="Verdana" w:cs="Times New Roman"/>
                <w:b/>
                <w:bCs/>
                <w:sz w:val="20"/>
                <w:szCs w:val="20"/>
              </w:rPr>
            </w:pPr>
          </w:p>
          <w:p w14:paraId="6D25716C" w14:textId="77777777" w:rsidR="00584EB9" w:rsidRDefault="00584EB9" w:rsidP="00476ACE">
            <w:pPr>
              <w:pStyle w:val="ListeParagraf"/>
              <w:ind w:left="0"/>
              <w:rPr>
                <w:rFonts w:ascii="Verdana" w:hAnsi="Verdana" w:cs="Times New Roman"/>
                <w:b/>
                <w:bCs/>
                <w:sz w:val="20"/>
                <w:szCs w:val="20"/>
              </w:rPr>
            </w:pPr>
          </w:p>
          <w:p w14:paraId="507D2A82" w14:textId="77777777" w:rsidR="00584EB9" w:rsidRDefault="00584EB9" w:rsidP="00476ACE">
            <w:pPr>
              <w:pStyle w:val="ListeParagraf"/>
              <w:ind w:left="0"/>
              <w:rPr>
                <w:rFonts w:ascii="Verdana" w:hAnsi="Verdana" w:cs="Times New Roman"/>
                <w:b/>
                <w:bCs/>
                <w:sz w:val="20"/>
                <w:szCs w:val="20"/>
              </w:rPr>
            </w:pPr>
          </w:p>
          <w:p w14:paraId="6CD4AD64" w14:textId="77777777" w:rsidR="00584EB9" w:rsidRPr="00413C90" w:rsidRDefault="00584EB9" w:rsidP="00476ACE">
            <w:pPr>
              <w:pStyle w:val="ListeParagraf"/>
              <w:ind w:left="0"/>
              <w:rPr>
                <w:rFonts w:ascii="Verdana" w:hAnsi="Verdana" w:cs="Times New Roman"/>
                <w:b/>
                <w:bCs/>
                <w:sz w:val="20"/>
                <w:szCs w:val="20"/>
              </w:rPr>
            </w:pPr>
          </w:p>
        </w:tc>
      </w:tr>
      <w:tr w:rsidR="00E31C74" w14:paraId="71EB8FE8" w14:textId="77777777" w:rsidTr="00E31C74">
        <w:trPr>
          <w:trHeight w:val="5760"/>
        </w:trPr>
        <w:tc>
          <w:tcPr>
            <w:tcW w:w="10414" w:type="dxa"/>
            <w:gridSpan w:val="2"/>
            <w:tcBorders>
              <w:top w:val="single" w:sz="18" w:space="0" w:color="FFFFFF" w:themeColor="background1"/>
              <w:left w:val="single" w:sz="18" w:space="0" w:color="auto"/>
              <w:bottom w:val="single" w:sz="18" w:space="0" w:color="auto"/>
              <w:right w:val="single" w:sz="18" w:space="0" w:color="auto"/>
            </w:tcBorders>
          </w:tcPr>
          <w:p w14:paraId="24ECF9A4" w14:textId="77777777" w:rsidR="00584EB9" w:rsidRDefault="00AD4B13" w:rsidP="000A6367">
            <w:pPr>
              <w:rPr>
                <w:rFonts w:ascii="Verdana" w:hAnsi="Verdana" w:cs="Times New Roman"/>
                <w:sz w:val="20"/>
                <w:szCs w:val="20"/>
              </w:rPr>
            </w:pPr>
            <w:r w:rsidRPr="00AD4B13">
              <w:rPr>
                <w:rFonts w:ascii="Verdana" w:hAnsi="Verdana" w:cs="Times New Roman"/>
                <w:b/>
                <w:bCs/>
                <w:sz w:val="20"/>
                <w:szCs w:val="20"/>
              </w:rPr>
              <w:lastRenderedPageBreak/>
              <w:t>4.</w:t>
            </w:r>
            <w:r w:rsidR="00584EB9">
              <w:rPr>
                <w:rFonts w:ascii="Verdana" w:hAnsi="Verdana" w:cs="Times New Roman"/>
                <w:sz w:val="20"/>
                <w:szCs w:val="20"/>
              </w:rPr>
              <w:t>Bilim insanlarının yaptığı araştırmaya göre Doğu Karadeniz Bölgesi’nin kıyı kesiminde yetişen fındık Karadeniz iklimi sever. Fındık için her mevsim yağışlı nem oranı yüksek ve orta dereceli sıcaklık gereklidir. Bu nedenle üretim alanı Karadeniz ikliminin görüldüğü Karadeniz kıyılarıdır. 2015 yılı verilerine göre yıllık fındık üretiminin %80 i Karadeniz Bölgesi</w:t>
            </w:r>
            <w:r w:rsidR="009C51B1">
              <w:rPr>
                <w:rFonts w:ascii="Verdana" w:hAnsi="Verdana" w:cs="Times New Roman"/>
                <w:sz w:val="20"/>
                <w:szCs w:val="20"/>
              </w:rPr>
              <w:t>’</w:t>
            </w:r>
            <w:r w:rsidR="00584EB9">
              <w:rPr>
                <w:rFonts w:ascii="Verdana" w:hAnsi="Verdana" w:cs="Times New Roman"/>
                <w:sz w:val="20"/>
                <w:szCs w:val="20"/>
              </w:rPr>
              <w:t>nde, kalan kısmı ise Karadeniz ikliminin görüldüğü Marmara Bölgesi</w:t>
            </w:r>
            <w:r w:rsidR="009C51B1">
              <w:rPr>
                <w:rFonts w:ascii="Verdana" w:hAnsi="Verdana" w:cs="Times New Roman"/>
                <w:sz w:val="20"/>
                <w:szCs w:val="20"/>
              </w:rPr>
              <w:t>’</w:t>
            </w:r>
            <w:r w:rsidR="00584EB9">
              <w:rPr>
                <w:rFonts w:ascii="Verdana" w:hAnsi="Verdana" w:cs="Times New Roman"/>
                <w:sz w:val="20"/>
                <w:szCs w:val="20"/>
              </w:rPr>
              <w:t>nde gerçekleşir.</w:t>
            </w:r>
          </w:p>
          <w:p w14:paraId="3231D35C" w14:textId="77777777" w:rsidR="00584EB9" w:rsidRDefault="00584EB9" w:rsidP="004309FA">
            <w:pPr>
              <w:jc w:val="center"/>
              <w:rPr>
                <w:rFonts w:ascii="Verdana" w:hAnsi="Verdana" w:cs="Times New Roman"/>
                <w:sz w:val="20"/>
                <w:szCs w:val="20"/>
              </w:rPr>
            </w:pPr>
            <w:r>
              <w:rPr>
                <w:noProof/>
              </w:rPr>
              <w:drawing>
                <wp:inline distT="0" distB="0" distL="0" distR="0" wp14:anchorId="5DB4D9D3" wp14:editId="7E154B9D">
                  <wp:extent cx="4844282" cy="2510636"/>
                  <wp:effectExtent l="0" t="0" r="0" b="444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909498" cy="2544435"/>
                          </a:xfrm>
                          <a:prstGeom prst="rect">
                            <a:avLst/>
                          </a:prstGeom>
                          <a:noFill/>
                          <a:ln>
                            <a:noFill/>
                          </a:ln>
                          <a:extLst>
                            <a:ext uri="{53640926-AAD7-44D8-BBD7-CCE9431645EC}">
                              <a14:shadowObscured xmlns:a14="http://schemas.microsoft.com/office/drawing/2010/main"/>
                            </a:ext>
                          </a:extLst>
                        </pic:spPr>
                      </pic:pic>
                    </a:graphicData>
                  </a:graphic>
                </wp:inline>
              </w:drawing>
            </w:r>
          </w:p>
          <w:p w14:paraId="3C862E8A" w14:textId="77777777" w:rsidR="00E31C74" w:rsidRPr="004309FA" w:rsidRDefault="004309FA" w:rsidP="000A6367">
            <w:pPr>
              <w:rPr>
                <w:rFonts w:ascii="Verdana" w:hAnsi="Verdana" w:cs="Times New Roman"/>
                <w:b/>
                <w:bCs/>
                <w:sz w:val="20"/>
                <w:szCs w:val="20"/>
              </w:rPr>
            </w:pPr>
            <w:r w:rsidRPr="004309FA">
              <w:rPr>
                <w:rFonts w:ascii="Verdana" w:hAnsi="Verdana" w:cs="Times New Roman"/>
                <w:b/>
                <w:bCs/>
                <w:sz w:val="20"/>
                <w:szCs w:val="20"/>
              </w:rPr>
              <w:t>Bu araştırmaya göre,</w:t>
            </w:r>
          </w:p>
          <w:p w14:paraId="02B42DDE" w14:textId="77777777" w:rsidR="004309FA" w:rsidRDefault="004309FA" w:rsidP="000A6367">
            <w:pPr>
              <w:rPr>
                <w:rFonts w:ascii="Verdana" w:hAnsi="Verdana" w:cs="Times New Roman"/>
                <w:sz w:val="20"/>
                <w:szCs w:val="20"/>
              </w:rPr>
            </w:pPr>
            <w:r>
              <w:rPr>
                <w:rFonts w:ascii="Verdana" w:hAnsi="Verdana" w:cs="Times New Roman"/>
                <w:sz w:val="20"/>
                <w:szCs w:val="20"/>
              </w:rPr>
              <w:t>l. Marmara Bölgesi’nde fındık üretiminin yapıldığı yerlerde Karadeniz iklimi görülür.</w:t>
            </w:r>
          </w:p>
          <w:p w14:paraId="555046EF" w14:textId="77777777" w:rsidR="004309FA" w:rsidRDefault="004309FA" w:rsidP="000A6367">
            <w:pPr>
              <w:rPr>
                <w:rFonts w:ascii="Verdana" w:hAnsi="Verdana" w:cs="Times New Roman"/>
                <w:sz w:val="20"/>
                <w:szCs w:val="20"/>
              </w:rPr>
            </w:pPr>
            <w:r>
              <w:rPr>
                <w:rFonts w:ascii="Verdana" w:hAnsi="Verdana" w:cs="Times New Roman"/>
                <w:sz w:val="20"/>
                <w:szCs w:val="20"/>
              </w:rPr>
              <w:t>ll. Karadeniz iklimi, her mevsim yağışlı ve nem oranı yüksektir.</w:t>
            </w:r>
          </w:p>
          <w:p w14:paraId="03BE1BE4" w14:textId="77777777" w:rsidR="004309FA" w:rsidRDefault="004309FA" w:rsidP="000A6367">
            <w:pPr>
              <w:rPr>
                <w:rFonts w:ascii="Verdana" w:hAnsi="Verdana" w:cs="Times New Roman"/>
                <w:sz w:val="20"/>
                <w:szCs w:val="20"/>
              </w:rPr>
            </w:pPr>
            <w:r>
              <w:rPr>
                <w:rFonts w:ascii="Verdana" w:hAnsi="Verdana" w:cs="Times New Roman"/>
                <w:sz w:val="20"/>
                <w:szCs w:val="20"/>
              </w:rPr>
              <w:t xml:space="preserve">lll. Marmara Bölgesi’nde Karadeniz iklimi görülen bölgeler diğer yerlere göre daha yeşildir. </w:t>
            </w:r>
          </w:p>
          <w:p w14:paraId="2F40B4DF" w14:textId="77777777" w:rsidR="00AD4B13" w:rsidRPr="00AD4B13" w:rsidRDefault="004309FA" w:rsidP="00AD4B13">
            <w:pPr>
              <w:rPr>
                <w:rFonts w:ascii="Verdana" w:hAnsi="Verdana" w:cs="Times New Roman"/>
                <w:b/>
                <w:bCs/>
                <w:sz w:val="20"/>
                <w:szCs w:val="20"/>
              </w:rPr>
            </w:pPr>
            <w:r w:rsidRPr="004309FA">
              <w:rPr>
                <w:rFonts w:ascii="Verdana" w:hAnsi="Verdana" w:cs="Times New Roman"/>
                <w:b/>
                <w:bCs/>
                <w:sz w:val="20"/>
                <w:szCs w:val="20"/>
              </w:rPr>
              <w:t xml:space="preserve">yargılarından hangilerine </w:t>
            </w:r>
            <w:r w:rsidRPr="004309FA">
              <w:rPr>
                <w:rFonts w:ascii="Verdana" w:hAnsi="Verdana" w:cs="Times New Roman"/>
                <w:b/>
                <w:bCs/>
                <w:sz w:val="20"/>
                <w:szCs w:val="20"/>
                <w:u w:val="single"/>
              </w:rPr>
              <w:t>ulaşılamaz</w:t>
            </w:r>
            <w:r w:rsidRPr="004309FA">
              <w:rPr>
                <w:rFonts w:ascii="Verdana" w:hAnsi="Verdana" w:cs="Times New Roman"/>
                <w:b/>
                <w:bCs/>
                <w:sz w:val="20"/>
                <w:szCs w:val="20"/>
              </w:rPr>
              <w:t>?</w:t>
            </w:r>
          </w:p>
          <w:p w14:paraId="6067ADF2" w14:textId="77777777" w:rsidR="00AD4B13" w:rsidRPr="00AD4B13" w:rsidRDefault="00AD4B13" w:rsidP="00AD4B13">
            <w:pPr>
              <w:rPr>
                <w:rFonts w:ascii="Verdana" w:hAnsi="Verdana" w:cs="Times New Roman"/>
                <w:sz w:val="20"/>
                <w:szCs w:val="20"/>
              </w:rPr>
            </w:pPr>
            <w:r w:rsidRPr="000D6158">
              <w:rPr>
                <w:rFonts w:ascii="Verdana" w:hAnsi="Verdana" w:cs="Times New Roman"/>
                <w:sz w:val="20"/>
                <w:szCs w:val="20"/>
              </w:rPr>
              <w:t xml:space="preserve">A) </w:t>
            </w:r>
            <w:r>
              <w:rPr>
                <w:rFonts w:ascii="Verdana" w:hAnsi="Verdana" w:cs="Times New Roman"/>
                <w:sz w:val="20"/>
                <w:szCs w:val="20"/>
              </w:rPr>
              <w:t xml:space="preserve">Yalnız </w:t>
            </w:r>
            <w:r w:rsidRPr="000D6158">
              <w:rPr>
                <w:rFonts w:ascii="Verdana" w:hAnsi="Verdana" w:cs="Times New Roman"/>
                <w:sz w:val="20"/>
                <w:szCs w:val="20"/>
              </w:rPr>
              <w:t>lll.                 B) l ve l</w:t>
            </w:r>
            <w:r>
              <w:rPr>
                <w:rFonts w:ascii="Verdana" w:hAnsi="Verdana" w:cs="Times New Roman"/>
                <w:sz w:val="20"/>
                <w:szCs w:val="20"/>
              </w:rPr>
              <w:t>l</w:t>
            </w:r>
            <w:r w:rsidRPr="000D6158">
              <w:rPr>
                <w:rFonts w:ascii="Verdana" w:hAnsi="Verdana" w:cs="Times New Roman"/>
                <w:sz w:val="20"/>
                <w:szCs w:val="20"/>
              </w:rPr>
              <w:t xml:space="preserve">. </w:t>
            </w:r>
            <w:r>
              <w:rPr>
                <w:rFonts w:ascii="Verdana" w:hAnsi="Verdana" w:cs="Times New Roman"/>
                <w:sz w:val="20"/>
                <w:szCs w:val="20"/>
              </w:rPr>
              <w:t xml:space="preserve">           </w:t>
            </w:r>
            <w:r w:rsidRPr="000D6158">
              <w:rPr>
                <w:rFonts w:ascii="Verdana" w:hAnsi="Verdana" w:cs="Times New Roman"/>
                <w:sz w:val="20"/>
                <w:szCs w:val="20"/>
              </w:rPr>
              <w:t>C) ll ve lll.                 D) l</w:t>
            </w:r>
            <w:r>
              <w:rPr>
                <w:rFonts w:ascii="Verdana" w:hAnsi="Verdana" w:cs="Times New Roman"/>
                <w:sz w:val="20"/>
                <w:szCs w:val="20"/>
              </w:rPr>
              <w:t>, ll</w:t>
            </w:r>
            <w:r w:rsidRPr="000D6158">
              <w:rPr>
                <w:rFonts w:ascii="Verdana" w:hAnsi="Verdana" w:cs="Times New Roman"/>
                <w:sz w:val="20"/>
                <w:szCs w:val="20"/>
              </w:rPr>
              <w:t xml:space="preserve"> ve l</w:t>
            </w:r>
            <w:r>
              <w:rPr>
                <w:rFonts w:ascii="Verdana" w:hAnsi="Verdana" w:cs="Times New Roman"/>
                <w:sz w:val="20"/>
                <w:szCs w:val="20"/>
              </w:rPr>
              <w:t>ll</w:t>
            </w:r>
            <w:r w:rsidRPr="000D6158">
              <w:rPr>
                <w:rFonts w:ascii="Verdana" w:hAnsi="Verdana" w:cs="Times New Roman"/>
                <w:sz w:val="20"/>
                <w:szCs w:val="20"/>
              </w:rPr>
              <w:t xml:space="preserve">.  </w:t>
            </w:r>
          </w:p>
          <w:p w14:paraId="0488FC14" w14:textId="77777777" w:rsidR="00AD4B13" w:rsidRDefault="00AD4B13" w:rsidP="004309FA">
            <w:pPr>
              <w:spacing w:line="259" w:lineRule="auto"/>
              <w:jc w:val="center"/>
              <w:rPr>
                <w:rFonts w:ascii="Lucida Calligraphy" w:hAnsi="Lucida Calligraphy"/>
                <w:b/>
                <w:color w:val="DD2377"/>
                <w:sz w:val="20"/>
                <w:szCs w:val="20"/>
              </w:rPr>
            </w:pPr>
          </w:p>
          <w:p w14:paraId="163B329B" w14:textId="77777777" w:rsidR="00AD4B13" w:rsidRDefault="00AD4B13" w:rsidP="004309FA">
            <w:pPr>
              <w:spacing w:line="259" w:lineRule="auto"/>
              <w:jc w:val="center"/>
              <w:rPr>
                <w:rFonts w:ascii="Lucida Calligraphy" w:hAnsi="Lucida Calligraphy"/>
                <w:b/>
                <w:color w:val="DD2377"/>
                <w:sz w:val="20"/>
                <w:szCs w:val="20"/>
              </w:rPr>
            </w:pPr>
          </w:p>
          <w:p w14:paraId="781125A5" w14:textId="696B858B" w:rsidR="00E31C74" w:rsidRPr="00E31C74" w:rsidRDefault="00212A7B" w:rsidP="004309FA">
            <w:pPr>
              <w:spacing w:line="259" w:lineRule="auto"/>
              <w:jc w:val="center"/>
              <w:rPr>
                <w:rFonts w:ascii="Lucida Calligraphy" w:hAnsi="Lucida Calligraphy"/>
                <w:b/>
                <w:color w:val="DD2377"/>
                <w:sz w:val="20"/>
                <w:szCs w:val="20"/>
              </w:rPr>
            </w:pPr>
            <w:r>
              <w:rPr>
                <w:rFonts w:ascii="Lucida Calligraphy" w:hAnsi="Lucida Calligraphy"/>
                <w:b/>
                <w:color w:val="DD2377"/>
                <w:sz w:val="20"/>
                <w:szCs w:val="20"/>
              </w:rPr>
              <w:t>…………………………………………..</w:t>
            </w:r>
          </w:p>
          <w:p w14:paraId="44DE13C4" w14:textId="77777777" w:rsidR="00E31C74" w:rsidRPr="00E31C74" w:rsidRDefault="00E31C74" w:rsidP="004309FA">
            <w:pPr>
              <w:spacing w:line="259" w:lineRule="auto"/>
              <w:jc w:val="center"/>
              <w:rPr>
                <w:rFonts w:ascii="Lucida Calligraphy" w:hAnsi="Lucida Calligraphy"/>
                <w:b/>
                <w:sz w:val="20"/>
                <w:szCs w:val="20"/>
              </w:rPr>
            </w:pPr>
            <w:r w:rsidRPr="00E31C74">
              <w:rPr>
                <w:rFonts w:ascii="Lucida Calligraphy" w:hAnsi="Lucida Calligraphy"/>
                <w:b/>
                <w:sz w:val="20"/>
                <w:szCs w:val="20"/>
              </w:rPr>
              <w:t>Fen Bilimleri Ö</w:t>
            </w:r>
            <w:r w:rsidRPr="00E31C74">
              <w:rPr>
                <w:rFonts w:ascii="Times New Roman" w:hAnsi="Times New Roman" w:cs="Times New Roman"/>
                <w:b/>
                <w:sz w:val="20"/>
                <w:szCs w:val="20"/>
              </w:rPr>
              <w:t>ğ</w:t>
            </w:r>
            <w:r w:rsidRPr="00E31C74">
              <w:rPr>
                <w:rFonts w:ascii="Lucida Calligraphy" w:hAnsi="Lucida Calligraphy"/>
                <w:b/>
                <w:sz w:val="20"/>
                <w:szCs w:val="20"/>
              </w:rPr>
              <w:t xml:space="preserve">rt. </w:t>
            </w:r>
          </w:p>
          <w:p w14:paraId="16A9248A" w14:textId="77777777" w:rsidR="00E31C74" w:rsidRPr="004309FA" w:rsidRDefault="004309FA" w:rsidP="000A6367">
            <w:pPr>
              <w:rPr>
                <w:rFonts w:ascii="Lucida Calligraphy" w:hAnsi="Lucida Calligraphy" w:cs="Times New Roman"/>
                <w:b/>
                <w:sz w:val="20"/>
                <w:szCs w:val="20"/>
              </w:rPr>
            </w:pPr>
            <w:r>
              <w:rPr>
                <w:rFonts w:ascii="Lucida Calligraphy" w:hAnsi="Lucida Calligraphy"/>
                <w:b/>
                <w:sz w:val="20"/>
                <w:szCs w:val="20"/>
              </w:rPr>
              <w:t xml:space="preserve">                                                            </w:t>
            </w:r>
            <w:r w:rsidR="00E31C74" w:rsidRPr="00E31C74">
              <w:rPr>
                <w:rFonts w:ascii="Lucida Calligraphy" w:hAnsi="Lucida Calligraphy"/>
                <w:b/>
                <w:sz w:val="20"/>
                <w:szCs w:val="20"/>
              </w:rPr>
              <w:t>Ba</w:t>
            </w:r>
            <w:r w:rsidR="00E31C74" w:rsidRPr="00E31C74">
              <w:rPr>
                <w:rFonts w:ascii="Times New Roman" w:hAnsi="Times New Roman" w:cs="Times New Roman"/>
                <w:b/>
                <w:sz w:val="20"/>
                <w:szCs w:val="20"/>
              </w:rPr>
              <w:t>ş</w:t>
            </w:r>
            <w:r w:rsidR="00E31C74" w:rsidRPr="00E31C74">
              <w:rPr>
                <w:rFonts w:ascii="Lucida Calligraphy" w:hAnsi="Lucida Calligraphy" w:cs="Times New Roman"/>
                <w:b/>
                <w:sz w:val="20"/>
                <w:szCs w:val="20"/>
              </w:rPr>
              <w:t>ar</w:t>
            </w:r>
            <w:r w:rsidR="00E31C74" w:rsidRPr="00E31C74">
              <w:rPr>
                <w:rFonts w:ascii="Lucida Calligraphy" w:hAnsi="Lucida Calligraphy" w:cs="Lucida Calligraphy"/>
                <w:b/>
                <w:sz w:val="20"/>
                <w:szCs w:val="20"/>
              </w:rPr>
              <w:t>ı</w:t>
            </w:r>
            <w:r w:rsidR="00E31C74" w:rsidRPr="00E31C74">
              <w:rPr>
                <w:rFonts w:ascii="Lucida Calligraphy" w:hAnsi="Lucida Calligraphy" w:cs="Times New Roman"/>
                <w:b/>
                <w:sz w:val="20"/>
                <w:szCs w:val="20"/>
              </w:rPr>
              <w:t xml:space="preserve">lar dilerim </w:t>
            </w:r>
            <w:r w:rsidR="00E31C74" w:rsidRPr="00E31C74">
              <w:rPr>
                <w:rFonts w:ascii="Lucida Calligraphy" w:hAnsi="Lucida Calligraphy" w:cs="Times New Roman"/>
                <w:b/>
                <w:sz w:val="20"/>
                <w:szCs w:val="20"/>
              </w:rPr>
              <w:sym w:font="Wingdings" w:char="F04A"/>
            </w:r>
          </w:p>
        </w:tc>
      </w:tr>
    </w:tbl>
    <w:p w14:paraId="74FCA5F3" w14:textId="77777777" w:rsidR="000A6367" w:rsidRPr="000A6367" w:rsidRDefault="000A6367" w:rsidP="000A6367">
      <w:pPr>
        <w:rPr>
          <w:rFonts w:ascii="Verdana" w:hAnsi="Verdana" w:cs="Times New Roman"/>
          <w:b/>
          <w:bCs/>
          <w:sz w:val="20"/>
          <w:szCs w:val="20"/>
        </w:rPr>
      </w:pPr>
    </w:p>
    <w:sectPr w:rsidR="000A6367" w:rsidRPr="000A6367" w:rsidSect="000A6367">
      <w:pgSz w:w="11906" w:h="16838"/>
      <w:pgMar w:top="720" w:right="726"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A26C"/>
      </v:shape>
    </w:pict>
  </w:numPicBullet>
  <w:abstractNum w:abstractNumId="0" w15:restartNumberingAfterBreak="0">
    <w:nsid w:val="210F01F3"/>
    <w:multiLevelType w:val="hybridMultilevel"/>
    <w:tmpl w:val="FD9624EA"/>
    <w:lvl w:ilvl="0" w:tplc="CD105F8E">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 w15:restartNumberingAfterBreak="0">
    <w:nsid w:val="3E8D6017"/>
    <w:multiLevelType w:val="hybridMultilevel"/>
    <w:tmpl w:val="9F7CFEE2"/>
    <w:lvl w:ilvl="0" w:tplc="286C133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72447BB9"/>
    <w:multiLevelType w:val="hybridMultilevel"/>
    <w:tmpl w:val="9CD29062"/>
    <w:lvl w:ilvl="0" w:tplc="CD105F8E">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66673361">
    <w:abstractNumId w:val="0"/>
  </w:num>
  <w:num w:numId="2" w16cid:durableId="1976904715">
    <w:abstractNumId w:val="1"/>
  </w:num>
  <w:num w:numId="3" w16cid:durableId="17996870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367"/>
    <w:rsid w:val="000631E5"/>
    <w:rsid w:val="000821BE"/>
    <w:rsid w:val="000A6367"/>
    <w:rsid w:val="000C1CED"/>
    <w:rsid w:val="000D6158"/>
    <w:rsid w:val="00196A78"/>
    <w:rsid w:val="001A5A0F"/>
    <w:rsid w:val="001D2119"/>
    <w:rsid w:val="00212A7B"/>
    <w:rsid w:val="00292E00"/>
    <w:rsid w:val="002C61B1"/>
    <w:rsid w:val="00367550"/>
    <w:rsid w:val="00376ECD"/>
    <w:rsid w:val="004063C7"/>
    <w:rsid w:val="00413C90"/>
    <w:rsid w:val="004258BC"/>
    <w:rsid w:val="004309FA"/>
    <w:rsid w:val="00437EAA"/>
    <w:rsid w:val="00476ACE"/>
    <w:rsid w:val="00482958"/>
    <w:rsid w:val="004B7E9E"/>
    <w:rsid w:val="004D3F37"/>
    <w:rsid w:val="00533884"/>
    <w:rsid w:val="005735BD"/>
    <w:rsid w:val="00584EB9"/>
    <w:rsid w:val="005D44F2"/>
    <w:rsid w:val="005E63DC"/>
    <w:rsid w:val="006468AF"/>
    <w:rsid w:val="00662E4C"/>
    <w:rsid w:val="006D5C29"/>
    <w:rsid w:val="007174A9"/>
    <w:rsid w:val="008A4471"/>
    <w:rsid w:val="008A7CED"/>
    <w:rsid w:val="008B2977"/>
    <w:rsid w:val="008D3FB5"/>
    <w:rsid w:val="009C51B1"/>
    <w:rsid w:val="00A35D3C"/>
    <w:rsid w:val="00AD4B13"/>
    <w:rsid w:val="00B47E80"/>
    <w:rsid w:val="00BE4962"/>
    <w:rsid w:val="00C21202"/>
    <w:rsid w:val="00C92A92"/>
    <w:rsid w:val="00D54D15"/>
    <w:rsid w:val="00DB3028"/>
    <w:rsid w:val="00E10D0E"/>
    <w:rsid w:val="00E31C74"/>
    <w:rsid w:val="00E623CA"/>
    <w:rsid w:val="00EE1D75"/>
    <w:rsid w:val="00EE3F5D"/>
    <w:rsid w:val="00F57E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6139D"/>
  <w15:chartTrackingRefBased/>
  <w15:docId w15:val="{C53CD923-3E56-41F0-87D3-9579D53B0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0A6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413C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7566D-06B2-4DF9-9A6E-E88F42E99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1</Pages>
  <Words>1077</Words>
  <Characters>6140</Characters>
  <Application>Microsoft Office Word</Application>
  <DocSecurity>0</DocSecurity>
  <Lines>51</Lines>
  <Paragraphs>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Sinem Yanık</dc:creator>
  <cp:keywords/>
  <dc:description/>
  <cp:lastModifiedBy>fikret</cp:lastModifiedBy>
  <cp:revision>31</cp:revision>
  <dcterms:created xsi:type="dcterms:W3CDTF">2019-12-23T18:43:00Z</dcterms:created>
  <dcterms:modified xsi:type="dcterms:W3CDTF">2022-11-13T10:20:00Z</dcterms:modified>
</cp:coreProperties>
</file>